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48" w:rsidRPr="008B1931" w:rsidRDefault="00E63B48" w:rsidP="00E63B48">
      <w:pPr>
        <w:spacing w:after="0" w:line="240" w:lineRule="auto"/>
        <w:jc w:val="center"/>
        <w:rPr>
          <w:rFonts w:ascii="Times New Roman" w:hAnsi="Times New Roman"/>
          <w:b/>
        </w:rPr>
      </w:pPr>
      <w:r w:rsidRPr="008B1931">
        <w:rPr>
          <w:rFonts w:ascii="Times New Roman" w:hAnsi="Times New Roman"/>
          <w:b/>
        </w:rPr>
        <w:t xml:space="preserve">Частное профессиональное образовательное учреждение </w:t>
      </w:r>
    </w:p>
    <w:p w:rsidR="00E63B48" w:rsidRPr="008B1931" w:rsidRDefault="00E63B48" w:rsidP="00E63B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3B48" w:rsidRPr="008B1931" w:rsidRDefault="00E63B48" w:rsidP="00E63B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B1931">
        <w:rPr>
          <w:rFonts w:ascii="Times New Roman" w:hAnsi="Times New Roman"/>
          <w:b/>
        </w:rPr>
        <w:t>«</w:t>
      </w:r>
      <w:proofErr w:type="gramStart"/>
      <w:r w:rsidRPr="008B1931">
        <w:rPr>
          <w:rFonts w:ascii="Times New Roman" w:hAnsi="Times New Roman"/>
          <w:b/>
        </w:rPr>
        <w:t>СЕВЕРО-КАВКАЗСКИЙ</w:t>
      </w:r>
      <w:proofErr w:type="gramEnd"/>
      <w:r w:rsidRPr="008B1931">
        <w:rPr>
          <w:rFonts w:ascii="Times New Roman" w:hAnsi="Times New Roman"/>
          <w:b/>
        </w:rPr>
        <w:t xml:space="preserve"> КОЛЛЕДЖ ИННОВАЦИОННЫХ ТЕХНОЛОГИЙ» </w:t>
      </w:r>
    </w:p>
    <w:p w:rsidR="00E63B48" w:rsidRPr="008B1931" w:rsidRDefault="00E63B48" w:rsidP="00E63B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B1931">
        <w:rPr>
          <w:rFonts w:ascii="Times New Roman" w:hAnsi="Times New Roman"/>
          <w:b/>
        </w:rPr>
        <w:t>(ЧПОУ «СККИТ»)</w:t>
      </w:r>
    </w:p>
    <w:p w:rsidR="0045098B" w:rsidRDefault="00E63B48">
      <w:pPr>
        <w:rPr>
          <w:rFonts w:ascii="Times New Roman" w:hAnsi="Times New Roman"/>
          <w:sz w:val="24"/>
          <w:szCs w:val="24"/>
        </w:rPr>
      </w:pPr>
    </w:p>
    <w:p w:rsidR="00E63B48" w:rsidRDefault="00E63B48" w:rsidP="00E63B48">
      <w:pPr>
        <w:jc w:val="right"/>
        <w:rPr>
          <w:rFonts w:ascii="Times New Roman" w:hAnsi="Times New Roman"/>
          <w:sz w:val="24"/>
          <w:szCs w:val="24"/>
        </w:rPr>
      </w:pPr>
      <w:r w:rsidRPr="00E63B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104170"/>
            <wp:effectExtent l="0" t="0" r="0" b="1270"/>
            <wp:docPr id="1" name="Рисунок 1" descr="C:\Users\AMD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83" cy="110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48" w:rsidRPr="00E63B48" w:rsidRDefault="00E63B48" w:rsidP="00E63B48">
      <w:pPr>
        <w:jc w:val="right"/>
        <w:rPr>
          <w:rFonts w:ascii="Times New Roman" w:hAnsi="Times New Roman"/>
          <w:sz w:val="24"/>
          <w:szCs w:val="24"/>
        </w:rPr>
      </w:pPr>
      <w:r w:rsidRPr="00E63B48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августа 2019 года</w:t>
      </w:r>
    </w:p>
    <w:p w:rsidR="00E63B48" w:rsidRDefault="00E63B48" w:rsidP="00E63B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3E5E">
        <w:rPr>
          <w:rFonts w:ascii="Times New Roman" w:hAnsi="Times New Roman"/>
          <w:b/>
          <w:sz w:val="24"/>
          <w:szCs w:val="24"/>
        </w:rPr>
        <w:t>ПЛАН ВНЕУРОЧНОЙ ДЕЯТЕЛЬНО</w:t>
      </w:r>
      <w:bookmarkStart w:id="0" w:name="_GoBack"/>
      <w:bookmarkEnd w:id="0"/>
      <w:r w:rsidRPr="007D3E5E">
        <w:rPr>
          <w:rFonts w:ascii="Times New Roman" w:hAnsi="Times New Roman"/>
          <w:b/>
          <w:sz w:val="24"/>
          <w:szCs w:val="24"/>
        </w:rPr>
        <w:t>СТИ</w:t>
      </w:r>
    </w:p>
    <w:p w:rsidR="00E63B48" w:rsidRPr="007D3E5E" w:rsidRDefault="00E63B48" w:rsidP="00E63B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E63B48" w:rsidRPr="00B36EA4" w:rsidRDefault="00E63B48" w:rsidP="00E63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188"/>
        <w:gridCol w:w="1861"/>
        <w:gridCol w:w="2954"/>
      </w:tblGrid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63B48" w:rsidRPr="007D3E5E" w:rsidTr="00A16D9E"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Художественно-эстетическая деятельность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новый путь - за новыми знаниями», торжественное мероприятие посвященное началу учебного года.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 ДПО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солидарности борьбы с терроризмом»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 ДПО ППО, представители органов по борьбе с терроризмом и экстремизмом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rPr>
          <w:trHeight w:val="2060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«Неделя первокурсника» (вводное занятие в профессию, экскурсии на предприятия, «Час Пик» - совместная встреча с представителями предприятия-партнера колледжа «Будем знакомы»)</w:t>
            </w:r>
          </w:p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и моя будущая профессия!»   посвящение в студенты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23-28.09.2019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ДПО ППО, представители предприятия-партнера колледжа, совет обучающихся 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5E">
              <w:rPr>
                <w:rFonts w:ascii="Times New Roman" w:hAnsi="Times New Roman"/>
              </w:rPr>
              <w:t>Краевой открытый конкурс «Сувенир Ставрополья»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   директора по 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  концерт ко Дню учителя «Самый лучший день!»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ДПО. ППО,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редакционная коллегия СО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«Неделя этикета»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14-19 октября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Доброты»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16-21декабря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«Новогодние огни!»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Видео-Марафон «Профессия мечты» Совместное мероприятие с обучающимися ЧПОУ «Медицинский колледж им.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Флоренс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КМВ. г. Минеральные воды, ЧПОУ Ставропольский техникум экономики права и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управления.,г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Ставрополь.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 «Слово о мужестве»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мероприятие, посвященное Международному женскому дню «Весной поем мы только о любви»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Викторина: «1 апреля – день шуток и смеха»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ППО,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редакционная коллегия СО.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Возложение цветов к памятникам и мемориалам города в честь 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 ВОВ – «Память священна».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церемония вручение дипломов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«Выпускник – 2020!»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Июнь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Воспитание профессионала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выпуска обучающихся 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городской ярмарке вакансий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городских, краевых, и др. уровней  конкурсах профессионального мастерства.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оптических выставках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студентов 3х- курсов с представителями высших учебных заведений ,с целью профориентации.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Выезды агитационной группы обучающихся и преподавателей в МБОУ СОШ  Минераловодского, Георгиевского р-в с целью профориентации.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колледжу и мастер-классы для детей школьного возраста с целью профориентации.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Информационно-просветительский центр СО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Работа по патриотическому воспитанию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сотрудниками военного комиссариата района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ВК,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Совместные мероприятия с прокуратурой по правовому просвещению и информированию обучающихся 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 ДПО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историческим местам города, краеведческие музеи ,выставки города и края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городских, краевых конкурсах, научно-практических конференциях патриотической направленности.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шествие, посвященное 75-ой годовщине Победы в ВОВ «Великий май! Победный май!»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преподаватели.</w:t>
            </w:r>
          </w:p>
        </w:tc>
      </w:tr>
      <w:tr w:rsidR="00E63B48" w:rsidRPr="007D3E5E" w:rsidTr="00A16D9E"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7D3E5E">
              <w:rPr>
                <w:rFonts w:ascii="Times New Roman" w:hAnsi="Times New Roman"/>
                <w:b/>
                <w:sz w:val="28"/>
                <w:szCs w:val="28"/>
              </w:rPr>
              <w:t>Профилактика терроризма, экстремизма и идеологии терроризма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на сайте информации по проблемам</w:t>
            </w:r>
            <w:r w:rsidRPr="007D3E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E5E">
              <w:rPr>
                <w:rFonts w:ascii="Times New Roman" w:hAnsi="Times New Roman"/>
                <w:sz w:val="24"/>
                <w:szCs w:val="24"/>
              </w:rPr>
              <w:t>профилактики терроризма, экстремизма и идеологии терроризма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антитеррористические инструктажи обучающихся с тренировочной эвакуацией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безопасности и правоведения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лучшую работу, среди обучающихся, посвященную проблеме противодействия терроризму, гармонизации межэтнических и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 в Ставропольском крае.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Информационно-просветительский центр СО зам. директора по ВР,ДПО,ППО, 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практические конференции посвященные проблемам</w:t>
            </w:r>
            <w:r w:rsidRPr="007D3E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E5E">
              <w:rPr>
                <w:rFonts w:ascii="Times New Roman" w:hAnsi="Times New Roman"/>
                <w:sz w:val="24"/>
                <w:szCs w:val="24"/>
              </w:rPr>
              <w:t>профилактики терроризма, экстремизма и идеологии терроризма.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Информационно-просветительский центр СО зам. директора по ВР,ДПО,ППО, преподаватели</w:t>
            </w:r>
          </w:p>
        </w:tc>
      </w:tr>
      <w:tr w:rsidR="00E63B48" w:rsidRPr="007D3E5E" w:rsidTr="00A16D9E"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5. Профилактика асоциальных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явлений в студенческой среде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представителями правоохранительных органов по проблемам негативных явлений в студенческой среде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 ДПО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несовершеннолетних , организация работы с ними.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 ДПО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обучающихся: «Направление на практику студентов 2-3 курсов», </w:t>
            </w:r>
          </w:p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Публичная защита: «Итоги прохождения практики студентами 2- 3 курсов».</w:t>
            </w:r>
          </w:p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 (за день до начала практики).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(окончания практики)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Профилактические беседы: «Правила поведения в колледже: «Самовольные уходы», «Обеспечение безопасности, защита здоровья во время ЧС и пожара», «Безопасное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«Страдания от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«Безопасность на все 100», «Международный детский телефон доверия»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профилактической работы с обучающимися, состоящими на внутреннем профилактическом  учете.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ППО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оздоровительная деятельность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настольному теннису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кроссу «Золотая осень» им.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плаванию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фестивале ГТО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бадминтону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шахматам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армреслингу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волейболу (юноши)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Сентябрь-февраль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волейболу (девушки)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аэробике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март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легкоатлетическому кроссу «ВЕСНА»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горному бегу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соревнованиям по мини-футболу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срок (по плану центра тестирования)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  спортивных соревнованиях по физкультуре и спорту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 соревнований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ППО.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 xml:space="preserve">Беседа профилактическая, ознакомительная для студентов и сотрудников ЧПОУ «СККИТ» - Приказ О запрете курения табака, употребление алкогольных, слабоалкогольных напитков, пива, наркотических средств и психотропных веществ, их </w:t>
            </w:r>
            <w:proofErr w:type="spellStart"/>
            <w:r w:rsidRPr="007D3E5E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7D3E5E">
              <w:rPr>
                <w:rFonts w:ascii="Times New Roman" w:hAnsi="Times New Roman"/>
                <w:sz w:val="24"/>
                <w:szCs w:val="24"/>
              </w:rPr>
              <w:t xml:space="preserve"> и аналогов и других одурманивающих веществ.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 xml:space="preserve">Беседа профилактическая, для студентов </w:t>
            </w:r>
            <w:r w:rsidRPr="007D3E5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>ЧПОУ «СККИТ» на тему «Токсикомания – последствия, о которых надо знать!»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>Беседа для сотрудников и студентов ЧПОУ «СККИТ» о вреде курения, посвященная «Международному дню отказа от курения»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>Мероприятие среди студентов и преподавателей посвященное «</w:t>
            </w:r>
            <w:r w:rsidRPr="007D3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Всемирному дню борьбы против СПИДА</w:t>
            </w:r>
            <w:r w:rsidRPr="007D3E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 xml:space="preserve">Мастер-класс: «Первая медицинская помощь» </w:t>
            </w:r>
          </w:p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>Тема: «Непрямой массаж сердца и искусственное вентиляция лёгких: техника проведения, правила и последовательность».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>Проведение разъяснительных бесед с привлечением правоохранительных органов по вопросу профилактики несчастных случаев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  <w:sz w:val="24"/>
                <w:szCs w:val="24"/>
              </w:rPr>
              <w:t>Декабрь, май, июнь:(перед праздниками, каникулами)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5E">
              <w:rPr>
                <w:rFonts w:ascii="Times New Roman" w:hAnsi="Times New Roman"/>
              </w:rPr>
              <w:t xml:space="preserve">Творческая мастерская в рамках </w:t>
            </w:r>
            <w:r w:rsidRPr="007D3E5E">
              <w:rPr>
                <w:rFonts w:ascii="Times New Roman" w:hAnsi="Times New Roman"/>
                <w:sz w:val="24"/>
                <w:szCs w:val="24"/>
              </w:rPr>
              <w:t>всемирного дня «Без табака»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Преподаватели, зам. директора по ВР,ДПО,ППО</w:t>
            </w:r>
          </w:p>
        </w:tc>
      </w:tr>
      <w:tr w:rsidR="00E63B48" w:rsidRPr="007D3E5E" w:rsidTr="00A16D9E">
        <w:trPr>
          <w:trHeight w:val="393"/>
        </w:trPr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7.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Совета обучающихся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для наполнения сайта.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обучающихся,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групп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Наполнение информационных стендов по </w:t>
            </w:r>
            <w:proofErr w:type="spellStart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обучающихся,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групп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рекламных  и праздничных плакатов, баннеров,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обучающихся,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групп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студенческого совета.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обучающихся,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групп</w:t>
            </w: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старост на новый учебный год.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hAnsi="Times New Roman"/>
              </w:rPr>
              <w:t>Участие в Ставропольском краевом лагере актива ПОО «Лидер ПРО – 2019».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обучающихся,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48" w:rsidRPr="007D3E5E" w:rsidTr="00A16D9E"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организация студентами общественно значимых мероприятий.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обучающихся,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E63B48" w:rsidRPr="007D3E5E" w:rsidRDefault="00E63B48" w:rsidP="00E6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B48" w:rsidRDefault="00E63B48" w:rsidP="00E63B4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E5E">
        <w:rPr>
          <w:rFonts w:ascii="Times New Roman" w:eastAsia="Times New Roman" w:hAnsi="Times New Roman"/>
          <w:sz w:val="18"/>
          <w:szCs w:val="18"/>
          <w:lang w:eastAsia="ru-RU"/>
        </w:rPr>
        <w:t>* Участие в городских и краевых мероприятиях по входящей инф. Отдела по делам Молодежи Администрации г. Пятигорска, Ставропольского края</w:t>
      </w:r>
      <w:r w:rsidRPr="007D3E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D3E5E">
        <w:rPr>
          <w:rFonts w:ascii="Times New Roman" w:eastAsia="Times New Roman" w:hAnsi="Times New Roman"/>
          <w:sz w:val="18"/>
          <w:szCs w:val="18"/>
          <w:lang w:eastAsia="ru-RU"/>
        </w:rPr>
        <w:t>– в течении 2019-2020 учебного года.</w:t>
      </w:r>
    </w:p>
    <w:p w:rsidR="00E63B48" w:rsidRPr="00E63B48" w:rsidRDefault="00E63B48">
      <w:pPr>
        <w:rPr>
          <w:rFonts w:ascii="Times New Roman" w:hAnsi="Times New Roman"/>
          <w:sz w:val="24"/>
          <w:szCs w:val="24"/>
        </w:rPr>
      </w:pPr>
    </w:p>
    <w:sectPr w:rsidR="00E63B48" w:rsidRPr="00E6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402"/>
    <w:multiLevelType w:val="multilevel"/>
    <w:tmpl w:val="F070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7490022"/>
    <w:multiLevelType w:val="hybridMultilevel"/>
    <w:tmpl w:val="43568944"/>
    <w:lvl w:ilvl="0" w:tplc="64268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8"/>
    <w:rsid w:val="001A599B"/>
    <w:rsid w:val="006D44F0"/>
    <w:rsid w:val="00E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1DA8"/>
  <w15:chartTrackingRefBased/>
  <w15:docId w15:val="{7607C632-5A3D-4F7E-91A5-C49666B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48"/>
    <w:pPr>
      <w:ind w:left="720"/>
      <w:contextualSpacing/>
    </w:pPr>
  </w:style>
  <w:style w:type="paragraph" w:styleId="a4">
    <w:name w:val="No Spacing"/>
    <w:uiPriority w:val="1"/>
    <w:qFormat/>
    <w:rsid w:val="00E63B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2019-08-29T09:12:00Z</dcterms:created>
  <dcterms:modified xsi:type="dcterms:W3CDTF">2019-08-29T09:16:00Z</dcterms:modified>
</cp:coreProperties>
</file>