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3E" w:rsidRDefault="00685D3E" w:rsidP="00685D3E">
      <w:pPr>
        <w:tabs>
          <w:tab w:val="left" w:pos="426"/>
        </w:tabs>
        <w:spacing w:line="360" w:lineRule="auto"/>
        <w:jc w:val="center"/>
        <w:rPr>
          <w:b/>
          <w:lang w:val="en-US" w:eastAsia="ru-RU"/>
        </w:rPr>
      </w:pPr>
      <w:r w:rsidRPr="004827E8">
        <w:rPr>
          <w:b/>
          <w:lang w:eastAsia="ru-RU"/>
        </w:rPr>
        <w:t>Вопросы к дифференцированному зачету</w:t>
      </w:r>
    </w:p>
    <w:p w:rsidR="00685D3E" w:rsidRPr="00685D3E" w:rsidRDefault="00685D3E" w:rsidP="00685D3E">
      <w:pPr>
        <w:tabs>
          <w:tab w:val="left" w:pos="426"/>
        </w:tabs>
        <w:spacing w:line="360" w:lineRule="auto"/>
        <w:jc w:val="center"/>
        <w:rPr>
          <w:b/>
          <w:lang w:eastAsia="ru-RU"/>
        </w:rPr>
      </w:pPr>
      <w:r>
        <w:rPr>
          <w:b/>
          <w:lang w:eastAsia="ru-RU"/>
        </w:rPr>
        <w:t xml:space="preserve">дисциплина Социальная работа за рубежом </w:t>
      </w:r>
    </w:p>
    <w:p w:rsidR="00685D3E" w:rsidRPr="004827E8" w:rsidRDefault="00685D3E" w:rsidP="00685D3E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4827E8">
        <w:t>Раскройте предпосылки институционализации социальной работы.</w:t>
      </w:r>
    </w:p>
    <w:p w:rsidR="00685D3E" w:rsidRPr="004827E8" w:rsidRDefault="00685D3E" w:rsidP="00685D3E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4827E8">
        <w:t xml:space="preserve">Расскажите об основные </w:t>
      </w:r>
      <w:proofErr w:type="gramStart"/>
      <w:r w:rsidRPr="004827E8">
        <w:t>формах</w:t>
      </w:r>
      <w:proofErr w:type="gramEnd"/>
      <w:r w:rsidRPr="004827E8">
        <w:t xml:space="preserve"> и методах работы общества «Организованной  благотворительности». Кто был лидерами данной организации? </w:t>
      </w:r>
    </w:p>
    <w:p w:rsidR="00685D3E" w:rsidRPr="004827E8" w:rsidRDefault="00685D3E" w:rsidP="00685D3E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4827E8">
        <w:t xml:space="preserve"> Расскажите об основные </w:t>
      </w:r>
      <w:proofErr w:type="gramStart"/>
      <w:r w:rsidRPr="004827E8">
        <w:t>формах</w:t>
      </w:r>
      <w:proofErr w:type="gramEnd"/>
      <w:r w:rsidRPr="004827E8">
        <w:t xml:space="preserve"> и методах работы сеттльментов. </w:t>
      </w:r>
    </w:p>
    <w:p w:rsidR="00685D3E" w:rsidRPr="004827E8" w:rsidRDefault="00685D3E" w:rsidP="00685D3E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4827E8">
        <w:t>В чем сходство и различие в подходах обществ «Организованной благотворительности» и «Сеттльментов» к оказанию социальной помощи людям?</w:t>
      </w:r>
    </w:p>
    <w:p w:rsidR="00685D3E" w:rsidRPr="004827E8" w:rsidRDefault="00685D3E" w:rsidP="00685D3E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4827E8">
        <w:t>Первые школы социальных работников.</w:t>
      </w:r>
    </w:p>
    <w:p w:rsidR="00685D3E" w:rsidRPr="004827E8" w:rsidRDefault="00685D3E" w:rsidP="00685D3E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4827E8">
        <w:t>Расскажите о первых научных школах в социальной работе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jc w:val="both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Каковы этапы развития научных исследований в 1945 – 1970 гг.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jc w:val="both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Каковы основные теоретические модели социальной работы  в настоящее время? Раскройте каждую группу моделей.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tabs>
          <w:tab w:val="clear" w:pos="1832"/>
          <w:tab w:val="left" w:pos="1440"/>
        </w:tabs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Раскройте системы обучения социальных работников за рубежом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jc w:val="both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>Каковы сферы деятельности и занятость социальных работников за рубежом.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jc w:val="both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Что такое </w:t>
      </w:r>
      <w:proofErr w:type="spellStart"/>
      <w:r w:rsidRPr="004827E8">
        <w:rPr>
          <w:rFonts w:ascii="Times New Roman" w:eastAsia="Calibri" w:hAnsi="Times New Roman"/>
          <w:sz w:val="24"/>
          <w:szCs w:val="24"/>
          <w:lang w:eastAsia="en-US"/>
        </w:rPr>
        <w:t>супервизорство</w:t>
      </w:r>
      <w:proofErr w:type="spellEnd"/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 в социальной работе?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Раскройте суть социальной работы в общине.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>В чем заключается социальная работа в учреждениях здравоохранения?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>Раскройте сущность социальной работы в системе правоохранительных органов.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>В чем заключается социальная работа в образовательных учреждениях?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jc w:val="both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Дайте определение социальной защите населения.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jc w:val="both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>Раскройте цели и функции социальной защиты.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jc w:val="both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Расскажите об особенности возникновения систем социальной защиты населения в США и странах Западной Европы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jc w:val="both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Раскройте  суть и принципы концепции «государства всеобщего благосостояния».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tabs>
          <w:tab w:val="clear" w:pos="1832"/>
          <w:tab w:val="left" w:pos="1440"/>
        </w:tabs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>Каковы принципы и функции систем социальной защиты в странах Западной Европы?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tabs>
          <w:tab w:val="clear" w:pos="1832"/>
          <w:tab w:val="left" w:pos="1440"/>
        </w:tabs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>Что вам известно о социальной защите пожилых людей в странах Западной Европы?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tabs>
          <w:tab w:val="clear" w:pos="1832"/>
          <w:tab w:val="left" w:pos="1440"/>
        </w:tabs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>Расскажите о социальном обеспечении в Швеции.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tabs>
          <w:tab w:val="clear" w:pos="1832"/>
          <w:tab w:val="left" w:pos="1440"/>
        </w:tabs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Что вы можете сказать о социальном обеспечении в Германии? 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tabs>
          <w:tab w:val="clear" w:pos="1832"/>
          <w:tab w:val="left" w:pos="1440"/>
        </w:tabs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>Раскройте систему государственного социального страхования в США.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tabs>
          <w:tab w:val="clear" w:pos="1832"/>
          <w:tab w:val="left" w:pos="1440"/>
        </w:tabs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>Раскройте систему государственное социальное вспомоществование в США.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tabs>
          <w:tab w:val="clear" w:pos="1832"/>
          <w:tab w:val="left" w:pos="1440"/>
        </w:tabs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Расскажите о частном социальном страховании в США.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tabs>
          <w:tab w:val="clear" w:pos="1832"/>
          <w:tab w:val="left" w:pos="1440"/>
        </w:tabs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Раскройте основы организации государственных служб социальной защиты населения.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tabs>
          <w:tab w:val="clear" w:pos="1832"/>
          <w:tab w:val="left" w:pos="1440"/>
        </w:tabs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Раскройте основы организации частных служб социальной защиты населения.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tabs>
          <w:tab w:val="clear" w:pos="1832"/>
          <w:tab w:val="left" w:pos="1440"/>
        </w:tabs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Раскройте основы организации негосударственных служб социальной защиты населения.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tabs>
          <w:tab w:val="clear" w:pos="1832"/>
          <w:tab w:val="left" w:pos="1440"/>
        </w:tabs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>Что вы знаете о контрактной системе взаимодействия социальных служб?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Расскажи об истории возникновения и направлениях деятельности «Армии Спасения».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Раскройте принципы организации помощи движения «Анонимные алкоголики».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tabs>
          <w:tab w:val="clear" w:pos="1832"/>
        </w:tabs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Расскажи об истории возникновения и направлениях деятельности общества «Международный Красный Крест».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Расскажи о детской социальной службе.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Раскройте проблемы взаимоотношений семьи и социальных служб: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>Каковы услуги по оказанию помощи семье в воспитании и уходе за детьми?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Что вы знаете о контактной модели работы с семьей в Швеции?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>Расскажите о мостовой семье как форме устройства детей</w:t>
      </w:r>
      <w:r w:rsidRPr="004827E8">
        <w:rPr>
          <w:rFonts w:ascii="Times New Roman" w:hAnsi="Times New Roman"/>
          <w:sz w:val="24"/>
          <w:szCs w:val="24"/>
        </w:rPr>
        <w:t xml:space="preserve"> в </w:t>
      </w:r>
      <w:r w:rsidRPr="004827E8">
        <w:rPr>
          <w:rFonts w:ascii="Times New Roman" w:eastAsia="Calibri" w:hAnsi="Times New Roman"/>
          <w:sz w:val="24"/>
          <w:szCs w:val="24"/>
          <w:lang w:eastAsia="en-US"/>
        </w:rPr>
        <w:t>Великобритании.</w:t>
      </w:r>
    </w:p>
    <w:p w:rsidR="00685D3E" w:rsidRPr="004827E8" w:rsidRDefault="00685D3E" w:rsidP="00685D3E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jc w:val="both"/>
      </w:pPr>
      <w:r w:rsidRPr="004827E8">
        <w:t>Раскройте определение и основные формы насилия над детьми</w:t>
      </w:r>
      <w:proofErr w:type="gramStart"/>
      <w:r w:rsidRPr="004827E8">
        <w:t xml:space="preserve">:. </w:t>
      </w:r>
      <w:proofErr w:type="gramEnd"/>
    </w:p>
    <w:p w:rsidR="00685D3E" w:rsidRPr="004827E8" w:rsidRDefault="00685D3E" w:rsidP="00685D3E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jc w:val="both"/>
      </w:pPr>
      <w:r w:rsidRPr="004827E8">
        <w:t xml:space="preserve">Каковы причины жестокого обращения с детьми?  </w:t>
      </w:r>
    </w:p>
    <w:p w:rsidR="00685D3E" w:rsidRPr="004827E8" w:rsidRDefault="00685D3E" w:rsidP="00685D3E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jc w:val="both"/>
      </w:pPr>
      <w:r w:rsidRPr="004827E8">
        <w:t xml:space="preserve">Расскажите об аспектах деятельность служб защиты детей </w:t>
      </w:r>
      <w:proofErr w:type="gramStart"/>
      <w:r w:rsidRPr="004827E8">
        <w:t>от</w:t>
      </w:r>
      <w:proofErr w:type="gramEnd"/>
      <w:r w:rsidRPr="004827E8">
        <w:t xml:space="preserve"> в США.</w:t>
      </w:r>
    </w:p>
    <w:p w:rsidR="00685D3E" w:rsidRPr="004827E8" w:rsidRDefault="00685D3E" w:rsidP="00685D3E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jc w:val="both"/>
      </w:pPr>
      <w:r w:rsidRPr="004827E8">
        <w:t xml:space="preserve">Опишите опыт Франции в защите детей от насилия. </w:t>
      </w:r>
    </w:p>
    <w:p w:rsidR="00685D3E" w:rsidRPr="004827E8" w:rsidRDefault="00685D3E" w:rsidP="00685D3E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jc w:val="both"/>
      </w:pPr>
      <w:r w:rsidRPr="004827E8">
        <w:t>Расскажите об учреждениях и услугах для пожилых и престарелых людей.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jc w:val="both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>Опишите шведский опыт обслуживания пожилых людей в сельской местности.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jc w:val="both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Расскажите о </w:t>
      </w:r>
      <w:proofErr w:type="spellStart"/>
      <w:r w:rsidRPr="004827E8">
        <w:rPr>
          <w:rFonts w:ascii="Times New Roman" w:eastAsia="Calibri" w:hAnsi="Times New Roman"/>
          <w:sz w:val="24"/>
          <w:szCs w:val="24"/>
          <w:lang w:eastAsia="en-US"/>
        </w:rPr>
        <w:t>хосписном</w:t>
      </w:r>
      <w:proofErr w:type="spellEnd"/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 обслуживание в США.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jc w:val="both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  Социально-трудовая реабилитация инвалидов в Германии.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jc w:val="both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>Реабилитационные службы помощи умственно отсталым детям.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jc w:val="both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Раскройте программы и технологии социальной работы с </w:t>
      </w:r>
      <w:proofErr w:type="spellStart"/>
      <w:r w:rsidRPr="004827E8">
        <w:rPr>
          <w:rFonts w:ascii="Times New Roman" w:eastAsia="Calibri" w:hAnsi="Times New Roman"/>
          <w:sz w:val="24"/>
          <w:szCs w:val="24"/>
          <w:lang w:eastAsia="en-US"/>
        </w:rPr>
        <w:t>девиантными</w:t>
      </w:r>
      <w:proofErr w:type="spellEnd"/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 подростками в Голландии.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jc w:val="both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 xml:space="preserve">Расскажите об основах социальной работы с несовершеннолетними правонарушителями и подростками «группы риска» в США. </w:t>
      </w:r>
    </w:p>
    <w:p w:rsidR="00685D3E" w:rsidRPr="004827E8" w:rsidRDefault="00685D3E" w:rsidP="00685D3E">
      <w:pPr>
        <w:pStyle w:val="HTML"/>
        <w:numPr>
          <w:ilvl w:val="0"/>
          <w:numId w:val="1"/>
        </w:numPr>
        <w:spacing w:line="360" w:lineRule="auto"/>
        <w:jc w:val="both"/>
        <w:textAlignment w:val="top"/>
        <w:rPr>
          <w:rFonts w:ascii="Times New Roman" w:eastAsia="Calibri" w:hAnsi="Times New Roman"/>
          <w:sz w:val="24"/>
          <w:szCs w:val="24"/>
          <w:lang w:eastAsia="en-US"/>
        </w:rPr>
      </w:pPr>
      <w:r w:rsidRPr="004827E8">
        <w:rPr>
          <w:rFonts w:ascii="Times New Roman" w:eastAsia="Calibri" w:hAnsi="Times New Roman"/>
          <w:sz w:val="24"/>
          <w:szCs w:val="24"/>
          <w:lang w:eastAsia="en-US"/>
        </w:rPr>
        <w:t>Каковы основные направления деятельности служб помощи для помощи для несовершеннолетних с отклоняющимся поведением в Германии?</w:t>
      </w:r>
    </w:p>
    <w:p w:rsidR="00E17C29" w:rsidRPr="00685D3E" w:rsidRDefault="00E17C29">
      <w:pPr>
        <w:rPr>
          <w:lang/>
        </w:rPr>
      </w:pPr>
    </w:p>
    <w:sectPr w:rsidR="00E17C29" w:rsidRPr="00685D3E" w:rsidSect="00E1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0C5E"/>
    <w:multiLevelType w:val="hybridMultilevel"/>
    <w:tmpl w:val="E7542176"/>
    <w:lvl w:ilvl="0" w:tplc="3542A4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85D3E"/>
    <w:rsid w:val="00685D3E"/>
    <w:rsid w:val="00E1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85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685D3E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2019-03-13T14:43:00Z</dcterms:created>
  <dcterms:modified xsi:type="dcterms:W3CDTF">2019-03-13T14:44:00Z</dcterms:modified>
</cp:coreProperties>
</file>