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13" w:rsidRPr="00937BB1" w:rsidRDefault="00EA2013" w:rsidP="00EA20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7BB1">
        <w:rPr>
          <w:rFonts w:ascii="Times New Roman" w:hAnsi="Times New Roman"/>
          <w:b/>
          <w:sz w:val="24"/>
          <w:szCs w:val="24"/>
          <w:u w:val="single"/>
        </w:rPr>
        <w:t>Задания к дифференцированному зачету 2 семестр</w:t>
      </w:r>
    </w:p>
    <w:p w:rsidR="00EA2013" w:rsidRDefault="00EA2013" w:rsidP="00EA2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EA2013" w:rsidRDefault="00EA2013" w:rsidP="00EA20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49D0">
        <w:rPr>
          <w:rFonts w:ascii="Times New Roman" w:hAnsi="Times New Roman"/>
          <w:lang w:eastAsia="en-US"/>
        </w:rPr>
        <w:t>1</w:t>
      </w:r>
      <w:r w:rsidRPr="00C44401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Современное состояние физической культуры и спорта. Физическая культура и личность профессионала.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2.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</w:t>
      </w:r>
      <w:r w:rsidRPr="00C44401">
        <w:rPr>
          <w:rFonts w:ascii="Times New Roman" w:hAnsi="Times New Roman"/>
          <w:sz w:val="24"/>
          <w:szCs w:val="24"/>
          <w:lang w:eastAsia="en-US"/>
        </w:rPr>
        <w:t>е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нии профессиональных заболеваний и вредных привычек.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3.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Здоровье человека, его ценность и значимость для профессионала.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4.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Современное состояние здоровья молодежи.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5.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Личное отношение к здоровью как условие формирования здорового образа жизни. Двигательная активность.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6.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Влияние экологических факторов на здоровье человека. О вреде и профилакт</w:t>
      </w:r>
      <w:r w:rsidRPr="00C44401">
        <w:rPr>
          <w:rFonts w:ascii="Times New Roman" w:hAnsi="Times New Roman"/>
          <w:sz w:val="24"/>
          <w:szCs w:val="24"/>
          <w:lang w:eastAsia="en-US"/>
        </w:rPr>
        <w:t>и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ке курения, алкоголизма, наркомании.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7.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Влияние наследственных заболеваний в формировании здорового образа жи</w:t>
      </w:r>
      <w:r w:rsidRPr="00C44401">
        <w:rPr>
          <w:rFonts w:ascii="Times New Roman" w:hAnsi="Times New Roman"/>
          <w:sz w:val="24"/>
          <w:szCs w:val="24"/>
          <w:lang w:eastAsia="en-US"/>
        </w:rPr>
        <w:t>з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ни. Рациональное питание и профессия.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8.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Режим в трудовой и учебной деятельности. Активный отдых.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9.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Гигиенические средства оздоровления и управления работоспособностью: зак</w:t>
      </w:r>
      <w:r w:rsidRPr="00C44401">
        <w:rPr>
          <w:rFonts w:ascii="Times New Roman" w:hAnsi="Times New Roman"/>
          <w:sz w:val="24"/>
          <w:szCs w:val="24"/>
          <w:lang w:eastAsia="en-US"/>
        </w:rPr>
        <w:t>а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ливание, личная гигиена, гидропроцедуры, бани, массаж.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10.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Профилактика профессиональных заболеваний средствами и методами физ</w:t>
      </w:r>
      <w:r w:rsidRPr="00C44401">
        <w:rPr>
          <w:rFonts w:ascii="Times New Roman" w:hAnsi="Times New Roman"/>
          <w:sz w:val="24"/>
          <w:szCs w:val="24"/>
          <w:lang w:eastAsia="en-US"/>
        </w:rPr>
        <w:t>и</w:t>
      </w:r>
      <w:r w:rsidRPr="00C44401">
        <w:rPr>
          <w:rFonts w:ascii="Times New Roman" w:hAnsi="Times New Roman"/>
          <w:sz w:val="24"/>
          <w:szCs w:val="24"/>
          <w:lang w:eastAsia="en-US"/>
        </w:rPr>
        <w:t>ческого воспитания.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11.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Мотивация и целенаправленность самостоятельных занятий, их формы и с</w:t>
      </w:r>
      <w:r w:rsidRPr="00C44401">
        <w:rPr>
          <w:rFonts w:ascii="Times New Roman" w:hAnsi="Times New Roman"/>
          <w:sz w:val="24"/>
          <w:szCs w:val="24"/>
          <w:lang w:eastAsia="en-US"/>
        </w:rPr>
        <w:t>о</w:t>
      </w:r>
      <w:r w:rsidRPr="00C44401">
        <w:rPr>
          <w:rFonts w:ascii="Times New Roman" w:hAnsi="Times New Roman"/>
          <w:sz w:val="24"/>
          <w:szCs w:val="24"/>
          <w:lang w:eastAsia="en-US"/>
        </w:rPr>
        <w:t>держание. Организация занятий физическими упражнениями различной направленности.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 xml:space="preserve">12. Особенности самостоятельных занятий для юношей и девушек. Основные принципы построения самостоятельных занятий и их гигиена. Коррекция фигуры.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13.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Основные признаки утомления. Факторы регуляции нагрузки.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14.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Сенситивность в развитии профилирующих двигательных качеств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15.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Использование методов стандартов, антропометрических индексов, ном</w:t>
      </w:r>
      <w:r w:rsidRPr="00C44401">
        <w:rPr>
          <w:rFonts w:ascii="Times New Roman" w:hAnsi="Times New Roman"/>
          <w:sz w:val="24"/>
          <w:szCs w:val="24"/>
          <w:lang w:eastAsia="en-US"/>
        </w:rPr>
        <w:t>о</w:t>
      </w:r>
      <w:r w:rsidRPr="00C44401">
        <w:rPr>
          <w:rFonts w:ascii="Times New Roman" w:hAnsi="Times New Roman"/>
          <w:sz w:val="24"/>
          <w:szCs w:val="24"/>
          <w:lang w:eastAsia="en-US"/>
        </w:rPr>
        <w:t>грамм, функциональных проб для оценки физического развития, телосложения, функци</w:t>
      </w:r>
      <w:r w:rsidRPr="00C44401">
        <w:rPr>
          <w:rFonts w:ascii="Times New Roman" w:hAnsi="Times New Roman"/>
          <w:sz w:val="24"/>
          <w:szCs w:val="24"/>
          <w:lang w:eastAsia="en-US"/>
        </w:rPr>
        <w:t>о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нального состояния организма, физической подготовленности.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16.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Коррекция содержания и методики занятий физическими упражнениями и спортом по результатам показателей контроля.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17. Основные причины изменения общего состояния студентов в период экзам</w:t>
      </w:r>
      <w:r w:rsidRPr="00C44401">
        <w:rPr>
          <w:rFonts w:ascii="Times New Roman" w:hAnsi="Times New Roman"/>
          <w:sz w:val="24"/>
          <w:szCs w:val="24"/>
          <w:lang w:eastAsia="en-US"/>
        </w:rPr>
        <w:t>е</w:t>
      </w:r>
      <w:r w:rsidRPr="00C44401">
        <w:rPr>
          <w:rFonts w:ascii="Times New Roman" w:hAnsi="Times New Roman"/>
          <w:sz w:val="24"/>
          <w:szCs w:val="24"/>
          <w:lang w:eastAsia="en-US"/>
        </w:rPr>
        <w:t>национной сессии. Критерии нервно-эмоционального, психического и психофизического утомления.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18.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Методы повышения эффективности производственного и учебного труда.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19.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Значение мышечной релаксации.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20.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Аутотренинг и его использование для повышения работоспособности.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21.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Личная и социально-экономическая необходимость специальной адаптивной и психофизической подготовки к труду.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22.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Оздоровительные и профилированные методы физического воспитания при занятиях различными видами двигательной активности. </w:t>
      </w:r>
    </w:p>
    <w:p w:rsidR="00EA2013" w:rsidRPr="00C44401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23.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Профилактика профессиональных заболеваний средствами и методами физ</w:t>
      </w:r>
      <w:r w:rsidRPr="00C44401">
        <w:rPr>
          <w:rFonts w:ascii="Times New Roman" w:hAnsi="Times New Roman"/>
          <w:sz w:val="24"/>
          <w:szCs w:val="24"/>
          <w:lang w:eastAsia="en-US"/>
        </w:rPr>
        <w:t>и</w:t>
      </w:r>
      <w:r w:rsidRPr="00C44401">
        <w:rPr>
          <w:rFonts w:ascii="Times New Roman" w:hAnsi="Times New Roman"/>
          <w:sz w:val="24"/>
          <w:szCs w:val="24"/>
          <w:lang w:eastAsia="en-US"/>
        </w:rPr>
        <w:t xml:space="preserve">ческого воспитания. </w:t>
      </w:r>
    </w:p>
    <w:p w:rsidR="00EA2013" w:rsidRDefault="00EA2013" w:rsidP="00EA2013">
      <w:pPr>
        <w:spacing w:after="0" w:line="240" w:lineRule="auto"/>
        <w:ind w:firstLine="851"/>
        <w:jc w:val="both"/>
        <w:rPr>
          <w:rFonts w:ascii="Times New Roman" w:hAnsi="Times New Roman"/>
          <w:color w:val="242424"/>
          <w:sz w:val="24"/>
          <w:szCs w:val="24"/>
        </w:rPr>
      </w:pPr>
      <w:r w:rsidRPr="00C44401">
        <w:rPr>
          <w:rFonts w:ascii="Times New Roman" w:hAnsi="Times New Roman"/>
          <w:sz w:val="24"/>
          <w:szCs w:val="24"/>
          <w:lang w:eastAsia="en-US"/>
        </w:rPr>
        <w:t>24.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4401">
        <w:rPr>
          <w:rFonts w:ascii="Times New Roman" w:hAnsi="Times New Roman"/>
          <w:sz w:val="24"/>
          <w:szCs w:val="24"/>
          <w:lang w:eastAsia="en-US"/>
        </w:rPr>
        <w:t>Тестирование состояния здоровья, двигательных качеств, психофизиологич</w:t>
      </w:r>
      <w:r w:rsidRPr="00C44401">
        <w:rPr>
          <w:rFonts w:ascii="Times New Roman" w:hAnsi="Times New Roman"/>
          <w:sz w:val="24"/>
          <w:szCs w:val="24"/>
          <w:lang w:eastAsia="en-US"/>
        </w:rPr>
        <w:t>е</w:t>
      </w:r>
      <w:r w:rsidRPr="00C44401">
        <w:rPr>
          <w:rFonts w:ascii="Times New Roman" w:hAnsi="Times New Roman"/>
          <w:sz w:val="24"/>
          <w:szCs w:val="24"/>
          <w:lang w:eastAsia="en-US"/>
        </w:rPr>
        <w:t>ских функций, к которым профессия (специальность) предъявляет повышенные требов</w:t>
      </w:r>
      <w:r w:rsidRPr="00C44401">
        <w:rPr>
          <w:rFonts w:ascii="Times New Roman" w:hAnsi="Times New Roman"/>
          <w:sz w:val="24"/>
          <w:szCs w:val="24"/>
          <w:lang w:eastAsia="en-US"/>
        </w:rPr>
        <w:t>а</w:t>
      </w:r>
      <w:r w:rsidRPr="00C44401">
        <w:rPr>
          <w:rFonts w:ascii="Times New Roman" w:hAnsi="Times New Roman"/>
          <w:sz w:val="24"/>
          <w:szCs w:val="24"/>
          <w:lang w:eastAsia="en-US"/>
        </w:rPr>
        <w:t>ния.</w:t>
      </w:r>
    </w:p>
    <w:p w:rsidR="00343D16" w:rsidRDefault="00343D16">
      <w:bookmarkStart w:id="0" w:name="_GoBack"/>
      <w:bookmarkEnd w:id="0"/>
    </w:p>
    <w:sectPr w:rsidR="0034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EA"/>
    <w:rsid w:val="00343D16"/>
    <w:rsid w:val="00EA2013"/>
    <w:rsid w:val="00E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78AFB-E3EF-4584-A030-FC0D22C7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2020-03-05T12:54:00Z</dcterms:created>
  <dcterms:modified xsi:type="dcterms:W3CDTF">2020-03-05T12:54:00Z</dcterms:modified>
</cp:coreProperties>
</file>