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9C" w:rsidRDefault="00057B9C" w:rsidP="00057B9C">
      <w:pPr>
        <w:rPr>
          <w:b/>
        </w:rPr>
      </w:pPr>
      <w:r>
        <w:rPr>
          <w:b/>
        </w:rPr>
        <w:t>Вопросы к экзамену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Правила знаков.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Типы поверхностей оптических деталей.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Центрированная оптическая система.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Идеальная оптическая система.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Кардинальные элементы оптической системы.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Ход луча через идеальную оптическую систему.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Показатель преломления.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Преломление лучей плоской и сферической поверхностями.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Отражение лучей от плоской и сферической поверхностей.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 xml:space="preserve"> Детали оптических систем.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Конструктивные параметры деталей оптических систем.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Действие оптических деталей.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Понятие о линзе и зеркалах.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Свойства и кардинальные элементы идеальной оптической системы.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Плоскопараллельная пластина, преломляющая и отражающая призмы, преломляющий клин, плоское зеркало. Качественные характеристики оптической системы.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Апертурная диафрагма; входной и выходной зрачки.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Полевая диафрагма.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Виньетирующая диафрагма.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Оптическая сила и задняя вершинная рефракция.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Ограничение пучков лучей в оптических системах.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Аберрации реальной оптической системы.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Виды аберраций.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Сущность и причины аберраций.</w:t>
      </w:r>
    </w:p>
    <w:p w:rsidR="00057B9C" w:rsidRDefault="00057B9C" w:rsidP="00057B9C">
      <w:pPr>
        <w:widowControl w:val="0"/>
        <w:numPr>
          <w:ilvl w:val="0"/>
          <w:numId w:val="1"/>
        </w:numPr>
        <w:suppressAutoHyphens/>
      </w:pPr>
      <w:r>
        <w:t>Способы расчета и исправления аберраций.</w:t>
      </w:r>
    </w:p>
    <w:p w:rsidR="00057B9C" w:rsidRDefault="00057B9C" w:rsidP="00057B9C">
      <w:pPr>
        <w:widowControl w:val="0"/>
        <w:suppressAutoHyphens/>
        <w:ind w:left="720"/>
      </w:pPr>
    </w:p>
    <w:p w:rsidR="00057B9C" w:rsidRDefault="00057B9C" w:rsidP="00057B9C">
      <w:pPr>
        <w:widowControl w:val="0"/>
        <w:suppressAutoHyphens/>
        <w:ind w:left="720"/>
        <w:contextualSpacing/>
        <w:jc w:val="both"/>
        <w:rPr>
          <w:b/>
        </w:rPr>
      </w:pPr>
      <w:r>
        <w:rPr>
          <w:b/>
        </w:rPr>
        <w:t>Практические задачи к экзамену</w:t>
      </w:r>
    </w:p>
    <w:p w:rsidR="00057B9C" w:rsidRDefault="00057B9C" w:rsidP="00057B9C">
      <w:pPr>
        <w:ind w:left="426"/>
        <w:jc w:val="both"/>
      </w:pPr>
      <w:r>
        <w:rPr>
          <w:b/>
          <w:bCs/>
        </w:rPr>
        <w:t>Задача 1.</w:t>
      </w:r>
      <w:r>
        <w:t xml:space="preserve"> Двояковыпуклая линза изготовлена из стекла с показателем преломления </w:t>
      </w:r>
      <w:r>
        <w:rPr>
          <w:i/>
          <w:iCs/>
        </w:rPr>
        <w:t>n=1,6</w:t>
      </w:r>
      <w:r>
        <w:t xml:space="preserve">. Фокусное расстояние </w:t>
      </w:r>
      <w:r>
        <w:rPr>
          <w:i/>
          <w:iCs/>
        </w:rPr>
        <w:t>F=10 см</w:t>
      </w:r>
      <w:r>
        <w:t xml:space="preserve">. Чему будет равно фокусное расстояние этой линзы, если ее поместить в прозрачную жидкость, имеющую показатель преломления </w:t>
      </w:r>
      <w:r>
        <w:rPr>
          <w:i/>
          <w:iCs/>
        </w:rPr>
        <w:t>n1=1,5? n2=1,7</w:t>
      </w:r>
      <w:r>
        <w:t xml:space="preserve">? Что будет, если показатель преломления жидкости будет равен показателю преломления стекла линзы? </w:t>
      </w:r>
    </w:p>
    <w:p w:rsidR="00057B9C" w:rsidRDefault="00057B9C" w:rsidP="00057B9C">
      <w:pPr>
        <w:ind w:left="284"/>
        <w:jc w:val="both"/>
        <w:rPr>
          <w:b/>
          <w:bCs/>
        </w:rPr>
      </w:pPr>
    </w:p>
    <w:p w:rsidR="00057B9C" w:rsidRDefault="00057B9C" w:rsidP="00057B9C">
      <w:pPr>
        <w:ind w:left="284"/>
        <w:jc w:val="both"/>
      </w:pPr>
      <w:r>
        <w:rPr>
          <w:b/>
          <w:bCs/>
        </w:rPr>
        <w:t>Задача 2</w:t>
      </w:r>
      <w:r>
        <w:t xml:space="preserve">. Тонкая плосковыпуклая линза из стекла с показателем преломления </w:t>
      </w:r>
      <w:r>
        <w:rPr>
          <w:b/>
          <w:bCs/>
        </w:rPr>
        <w:t>n</w:t>
      </w:r>
      <w:r>
        <w:t xml:space="preserve"> с посеребренной плоской стороной имеет фокусное расстояние </w:t>
      </w:r>
      <w:r>
        <w:rPr>
          <w:b/>
          <w:bCs/>
        </w:rPr>
        <w:t>F1</w:t>
      </w:r>
      <w:r>
        <w:t xml:space="preserve">. Каким будет фокусное расстояние той же линзы </w:t>
      </w:r>
      <w:r>
        <w:rPr>
          <w:b/>
          <w:bCs/>
        </w:rPr>
        <w:t>F2</w:t>
      </w:r>
      <w:r>
        <w:t xml:space="preserve">, если посеребрить не плоскую, а выпуклую поверхность? </w:t>
      </w:r>
      <w:r>
        <w:br/>
      </w:r>
    </w:p>
    <w:p w:rsidR="00057B9C" w:rsidRDefault="00057B9C" w:rsidP="00057B9C">
      <w:pPr>
        <w:ind w:left="284"/>
        <w:jc w:val="both"/>
      </w:pPr>
      <w:r>
        <w:rPr>
          <w:b/>
          <w:bCs/>
        </w:rPr>
        <w:t>Задача 3</w:t>
      </w:r>
      <w:r>
        <w:t xml:space="preserve">. Оптическая система состоит из двух собирающих линз с фокусными расстояниями </w:t>
      </w:r>
      <w:r>
        <w:rPr>
          <w:i/>
          <w:iCs/>
        </w:rPr>
        <w:t>F1=20 см</w:t>
      </w:r>
      <w:r>
        <w:t xml:space="preserve"> и </w:t>
      </w:r>
      <w:r>
        <w:rPr>
          <w:i/>
          <w:iCs/>
        </w:rPr>
        <w:t>F2=10 см</w:t>
      </w:r>
      <w:r>
        <w:t xml:space="preserve">. Расстояние между линзами </w:t>
      </w:r>
      <w:r>
        <w:rPr>
          <w:i/>
          <w:iCs/>
        </w:rPr>
        <w:t>d=30 см</w:t>
      </w:r>
      <w:r>
        <w:t xml:space="preserve">, предмет находится на расстоянии </w:t>
      </w:r>
      <w:r>
        <w:rPr>
          <w:i/>
          <w:iCs/>
        </w:rPr>
        <w:t>a=30 см</w:t>
      </w:r>
      <w:r>
        <w:t xml:space="preserve"> от первой линзы. На каком расстоянии от второй линзы получится изображение?</w:t>
      </w:r>
    </w:p>
    <w:p w:rsidR="00057B9C" w:rsidRDefault="00057B9C" w:rsidP="00057B9C">
      <w:pPr>
        <w:ind w:left="426"/>
        <w:rPr>
          <w:b/>
          <w:bCs/>
        </w:rPr>
      </w:pPr>
    </w:p>
    <w:p w:rsidR="00057B9C" w:rsidRDefault="00057B9C" w:rsidP="00057B9C">
      <w:pPr>
        <w:ind w:left="284"/>
        <w:jc w:val="both"/>
      </w:pPr>
      <w:r>
        <w:rPr>
          <w:b/>
          <w:bCs/>
        </w:rPr>
        <w:t>Задача 4.</w:t>
      </w:r>
      <w:r>
        <w:t xml:space="preserve"> Минимальное расстояние, с которого можно снять фотоаппаратом, равно </w:t>
      </w:r>
      <w:r>
        <w:rPr>
          <w:i/>
          <w:iCs/>
        </w:rPr>
        <w:t>48 см</w:t>
      </w:r>
      <w:r>
        <w:t xml:space="preserve">. Увеличение при этом оказывается максимальным и равным </w:t>
      </w:r>
      <w:r>
        <w:rPr>
          <w:noProof/>
        </w:rPr>
        <w:drawing>
          <wp:inline distT="0" distB="0" distL="0" distR="0">
            <wp:extent cx="152400" cy="457200"/>
            <wp:effectExtent l="0" t="0" r="0" b="0"/>
            <wp:docPr id="2" name="Рисунок 2" descr="http://fiziku5.ru/wp-content/uploads/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iziku5.ru/wp-content/uploads/image16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Какой максимальный размер чертежа можно переснять этим аппаратом, используя удлинительное кольцо толщиной </w:t>
      </w:r>
      <w:r>
        <w:rPr>
          <w:noProof/>
        </w:rPr>
        <w:drawing>
          <wp:inline distT="0" distB="0" distL="0" distR="0">
            <wp:extent cx="152400" cy="457200"/>
            <wp:effectExtent l="0" t="0" r="0" b="0"/>
            <wp:docPr id="1" name="Рисунок 1" descr="http://fiziku5.ru/wp-content/uploads/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iziku5.ru/wp-content/uploads/image16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см</w:t>
      </w:r>
      <w:r>
        <w:t xml:space="preserve">? Размер кадра </w:t>
      </w:r>
      <w:r>
        <w:rPr>
          <w:i/>
          <w:iCs/>
        </w:rPr>
        <w:t>24´36 мм2</w:t>
      </w:r>
      <w:r>
        <w:t>.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57B9C" w:rsidRDefault="00057B9C" w:rsidP="00057B9C">
      <w:pPr>
        <w:ind w:left="360"/>
        <w:jc w:val="both"/>
        <w:rPr>
          <w:i/>
          <w:iCs/>
        </w:rPr>
      </w:pPr>
      <w:r>
        <w:rPr>
          <w:b/>
          <w:bCs/>
        </w:rPr>
        <w:lastRenderedPageBreak/>
        <w:t>Задача 5.</w:t>
      </w:r>
      <w:r>
        <w:t xml:space="preserve"> Линза создает изображение предмета с увеличением </w:t>
      </w:r>
      <w:r>
        <w:rPr>
          <w:i/>
          <w:iCs/>
        </w:rPr>
        <w:t>Г=3</w:t>
      </w:r>
      <w:r>
        <w:t xml:space="preserve">. Вплотную к этой линзе приставили вторую такую же. Какое увеличение предмета, находящегося в исходном положении, будет давать система? </w:t>
      </w:r>
      <w:r>
        <w:br/>
      </w:r>
    </w:p>
    <w:p w:rsidR="00057B9C" w:rsidRDefault="00057B9C" w:rsidP="00057B9C">
      <w:pPr>
        <w:ind w:left="360"/>
        <w:jc w:val="both"/>
        <w:rPr>
          <w:b/>
          <w:bCs/>
          <w:i/>
          <w:iCs/>
        </w:rPr>
      </w:pPr>
      <w:r>
        <w:rPr>
          <w:b/>
          <w:bCs/>
        </w:rPr>
        <w:t>Задача 6.</w:t>
      </w:r>
      <w:r>
        <w:t xml:space="preserve"> Мальчик, сняв очки, читал книгу, держа её на расстоянии </w:t>
      </w:r>
      <w:r>
        <w:br/>
      </w:r>
      <w:r>
        <w:rPr>
          <w:i/>
          <w:iCs/>
        </w:rPr>
        <w:t>L=16 см</w:t>
      </w:r>
      <w:r>
        <w:t xml:space="preserve"> от глаз. Какую оптическую силу имеют его очки? </w:t>
      </w:r>
      <w:r>
        <w:br/>
      </w:r>
    </w:p>
    <w:p w:rsidR="00057B9C" w:rsidRDefault="00057B9C" w:rsidP="00057B9C">
      <w:pPr>
        <w:ind w:left="426"/>
        <w:jc w:val="both"/>
      </w:pPr>
      <w:r>
        <w:rPr>
          <w:b/>
          <w:bCs/>
        </w:rPr>
        <w:t>Задача 7.</w:t>
      </w:r>
      <w:r>
        <w:t xml:space="preserve"> Какие очки вы прописали бы близорукому человеку, который может читать без очков текст, расположенный от глаз не далее </w:t>
      </w:r>
      <w:r>
        <w:rPr>
          <w:i/>
          <w:iCs/>
        </w:rPr>
        <w:t>20 см</w:t>
      </w:r>
      <w:r>
        <w:t xml:space="preserve">, а какие дальнозоркому, который может читать без очков текст, расположенный от глаз не ближе </w:t>
      </w:r>
      <w:r>
        <w:rPr>
          <w:i/>
          <w:iCs/>
        </w:rPr>
        <w:t>50 см</w:t>
      </w:r>
      <w:r>
        <w:t>?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57B9C" w:rsidRDefault="00057B9C" w:rsidP="00057B9C">
      <w:pPr>
        <w:ind w:left="426"/>
        <w:jc w:val="both"/>
        <w:rPr>
          <w:b/>
          <w:bCs/>
          <w:i/>
          <w:iCs/>
        </w:rPr>
      </w:pPr>
      <w:r>
        <w:rPr>
          <w:b/>
          <w:bCs/>
        </w:rPr>
        <w:t>Задача 8.</w:t>
      </w:r>
      <w:r>
        <w:t xml:space="preserve"> Обычным фотоаппаратом можно снимать предметы, расположенные не ближе </w:t>
      </w:r>
      <w:r>
        <w:rPr>
          <w:i/>
          <w:iCs/>
        </w:rPr>
        <w:t>50 см</w:t>
      </w:r>
      <w:r>
        <w:t xml:space="preserve"> от объектива. С какого минимального расстояния можно снимать этим же фотоаппаратом, если на объектив надеть насадочную линзу с оптической силой </w:t>
      </w:r>
      <w:r>
        <w:rPr>
          <w:i/>
          <w:iCs/>
        </w:rPr>
        <w:t>2 дптр</w:t>
      </w:r>
      <w:r>
        <w:t>?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57B9C" w:rsidRDefault="00057B9C" w:rsidP="00057B9C">
      <w:pPr>
        <w:ind w:left="426"/>
        <w:jc w:val="both"/>
      </w:pPr>
      <w:r>
        <w:rPr>
          <w:b/>
          <w:bCs/>
        </w:rPr>
        <w:t>Задача 9.</w:t>
      </w:r>
      <w:r>
        <w:t xml:space="preserve"> Имеется </w:t>
      </w:r>
      <w:r>
        <w:rPr>
          <w:i/>
          <w:iCs/>
        </w:rPr>
        <w:t>N</w:t>
      </w:r>
      <w:r>
        <w:t xml:space="preserve"> одинаковых собирающих линз с фокусными расстояниями </w:t>
      </w:r>
      <w:r>
        <w:rPr>
          <w:i/>
          <w:iCs/>
        </w:rPr>
        <w:t>F</w:t>
      </w:r>
      <w:r>
        <w:t xml:space="preserve"> и </w:t>
      </w:r>
      <w:r>
        <w:rPr>
          <w:i/>
          <w:iCs/>
        </w:rPr>
        <w:t>N</w:t>
      </w:r>
      <w:r>
        <w:t xml:space="preserve"> — рассеивающих с фокусными расстояниями </w:t>
      </w:r>
      <w:r>
        <w:rPr>
          <w:i/>
          <w:iCs/>
        </w:rPr>
        <w:t>F/2</w:t>
      </w:r>
      <w:r>
        <w:t xml:space="preserve">. Линзы установлены чередой так, что расстояние между соседними линзами равно </w:t>
      </w:r>
      <w:r>
        <w:rPr>
          <w:i/>
          <w:iCs/>
        </w:rPr>
        <w:t>F/2</w:t>
      </w:r>
      <w:r>
        <w:t xml:space="preserve">. Вдоль главной оптической оси в систему входит параллельный пучок света диаметром </w:t>
      </w:r>
      <w:r>
        <w:rPr>
          <w:i/>
          <w:iCs/>
        </w:rPr>
        <w:t>D</w:t>
      </w:r>
      <w:r>
        <w:t>. Определите диаметр выходящего пучка.</w:t>
      </w:r>
    </w:p>
    <w:p w:rsidR="00057B9C" w:rsidRDefault="00057B9C" w:rsidP="00057B9C">
      <w:pPr>
        <w:widowControl w:val="0"/>
        <w:suppressAutoHyphens/>
        <w:ind w:left="426"/>
        <w:contextualSpacing/>
        <w:jc w:val="both"/>
        <w:rPr>
          <w:b/>
          <w:bCs/>
        </w:rPr>
      </w:pPr>
    </w:p>
    <w:p w:rsidR="00057B9C" w:rsidRDefault="00057B9C" w:rsidP="00057B9C">
      <w:pPr>
        <w:widowControl w:val="0"/>
        <w:suppressAutoHyphens/>
        <w:ind w:left="426"/>
        <w:contextualSpacing/>
        <w:jc w:val="both"/>
      </w:pPr>
      <w:r>
        <w:rPr>
          <w:b/>
          <w:bCs/>
        </w:rPr>
        <w:t>Задача 10.</w:t>
      </w:r>
      <w:r>
        <w:t xml:space="preserve"> Построить (с указанием углов) ход отраженных и преломленных лучей. Угол </w:t>
      </w:r>
      <w:r>
        <w:rPr>
          <w:i/>
          <w:iCs/>
        </w:rPr>
        <w:t>a=600</w:t>
      </w:r>
      <w:r>
        <w:t>.</w:t>
      </w:r>
    </w:p>
    <w:p w:rsidR="007E2073" w:rsidRDefault="007E2073">
      <w:bookmarkStart w:id="0" w:name="_GoBack"/>
      <w:bookmarkEnd w:id="0"/>
    </w:p>
    <w:sectPr w:rsidR="007E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238A"/>
    <w:multiLevelType w:val="hybridMultilevel"/>
    <w:tmpl w:val="3AD6959C"/>
    <w:lvl w:ilvl="0" w:tplc="E81E80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40"/>
    <w:rsid w:val="00057B9C"/>
    <w:rsid w:val="000C1540"/>
    <w:rsid w:val="007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F0047-2F66-4BF9-A955-C1DEFE00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2020-03-05T13:22:00Z</dcterms:created>
  <dcterms:modified xsi:type="dcterms:W3CDTF">2020-03-05T13:22:00Z</dcterms:modified>
</cp:coreProperties>
</file>