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C21" w:rsidRDefault="00B66C21" w:rsidP="00B66C2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Перечень вопросов к экзамену</w:t>
      </w:r>
    </w:p>
    <w:p w:rsidR="00B66C21" w:rsidRDefault="00B66C21" w:rsidP="00B66C21">
      <w:pPr>
        <w:spacing w:after="0" w:line="240" w:lineRule="auto"/>
        <w:jc w:val="center"/>
        <w:rPr>
          <w:rFonts w:ascii="Times New Roman" w:eastAsia="Calibri" w:hAnsi="Times New Roman" w:cs="Times New Roman"/>
          <w:b/>
          <w:sz w:val="24"/>
          <w:szCs w:val="24"/>
        </w:rPr>
      </w:pPr>
    </w:p>
    <w:p w:rsidR="00B66C21" w:rsidRDefault="00B66C21" w:rsidP="00B66C21">
      <w:pPr>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Понятие и виды экономических отношений</w:t>
      </w:r>
    </w:p>
    <w:p w:rsidR="00B66C21" w:rsidRDefault="00B66C21" w:rsidP="00B66C21">
      <w:pPr>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Понятие предпринимательской деятельности. Признаки предпринимательской деятельности</w:t>
      </w:r>
    </w:p>
    <w:p w:rsidR="00B66C21" w:rsidRDefault="00B66C21" w:rsidP="00B66C21">
      <w:pPr>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Значение предпринимательской деятельности</w:t>
      </w:r>
    </w:p>
    <w:p w:rsidR="00B66C21" w:rsidRDefault="00B66C21" w:rsidP="00B66C21">
      <w:pPr>
        <w:numPr>
          <w:ilvl w:val="0"/>
          <w:numId w:val="1"/>
        </w:num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Понятие предпринимательского права. Источники предпринимательского права</w:t>
      </w:r>
    </w:p>
    <w:p w:rsidR="00B66C21" w:rsidRDefault="00B66C21" w:rsidP="00B66C21">
      <w:pPr>
        <w:numPr>
          <w:ilvl w:val="0"/>
          <w:numId w:val="1"/>
        </w:num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Понятие правового регулирования в сфере профессиональной деятельности</w:t>
      </w:r>
    </w:p>
    <w:p w:rsidR="00B66C21" w:rsidRDefault="00B66C21" w:rsidP="00B66C21">
      <w:pPr>
        <w:numPr>
          <w:ilvl w:val="0"/>
          <w:numId w:val="1"/>
        </w:numPr>
        <w:tabs>
          <w:tab w:val="left" w:pos="567"/>
          <w:tab w:val="left" w:pos="709"/>
          <w:tab w:val="left" w:pos="1418"/>
        </w:tabs>
        <w:spacing w:after="0" w:line="240" w:lineRule="auto"/>
        <w:rPr>
          <w:rFonts w:ascii="Times New Roman" w:eastAsia="MS Mincho" w:hAnsi="Times New Roman" w:cs="Times New Roman"/>
          <w:bCs/>
          <w:sz w:val="24"/>
          <w:szCs w:val="24"/>
          <w:lang w:eastAsia="ja-JP"/>
        </w:rPr>
      </w:pPr>
      <w:r>
        <w:rPr>
          <w:rFonts w:ascii="Times New Roman" w:eastAsia="MS Mincho" w:hAnsi="Times New Roman" w:cs="Times New Roman"/>
          <w:bCs/>
          <w:sz w:val="24"/>
          <w:szCs w:val="24"/>
          <w:lang w:eastAsia="ja-JP"/>
        </w:rPr>
        <w:t>Субъекты предпринимательской деятельности</w:t>
      </w:r>
    </w:p>
    <w:p w:rsidR="00B66C21" w:rsidRDefault="00B66C21" w:rsidP="00B66C21">
      <w:pPr>
        <w:numPr>
          <w:ilvl w:val="0"/>
          <w:numId w:val="1"/>
        </w:numPr>
        <w:tabs>
          <w:tab w:val="left" w:pos="567"/>
          <w:tab w:val="left" w:pos="709"/>
          <w:tab w:val="left" w:pos="1418"/>
        </w:tabs>
        <w:spacing w:after="0" w:line="240" w:lineRule="auto"/>
        <w:rPr>
          <w:rFonts w:ascii="Times New Roman" w:eastAsia="MS Mincho" w:hAnsi="Times New Roman" w:cs="Times New Roman"/>
          <w:bCs/>
          <w:sz w:val="24"/>
          <w:szCs w:val="24"/>
          <w:lang w:eastAsia="ja-JP"/>
        </w:rPr>
      </w:pPr>
      <w:r>
        <w:rPr>
          <w:rFonts w:ascii="Times New Roman" w:eastAsia="MS Mincho" w:hAnsi="Times New Roman" w:cs="Times New Roman"/>
          <w:bCs/>
          <w:sz w:val="24"/>
          <w:szCs w:val="24"/>
          <w:lang w:eastAsia="ja-JP"/>
        </w:rPr>
        <w:t>Правовое положение субъектов предпринимательской деятельности</w:t>
      </w:r>
    </w:p>
    <w:p w:rsidR="00B66C21" w:rsidRDefault="00B66C21" w:rsidP="00B66C21">
      <w:pPr>
        <w:numPr>
          <w:ilvl w:val="0"/>
          <w:numId w:val="1"/>
        </w:numPr>
        <w:tabs>
          <w:tab w:val="left" w:pos="567"/>
          <w:tab w:val="left" w:pos="709"/>
          <w:tab w:val="left" w:pos="1418"/>
        </w:tabs>
        <w:spacing w:after="0" w:line="240" w:lineRule="auto"/>
        <w:rPr>
          <w:rFonts w:ascii="Times New Roman" w:eastAsia="Times New Roman" w:hAnsi="Times New Roman" w:cs="Times New Roman"/>
          <w:sz w:val="24"/>
          <w:szCs w:val="24"/>
          <w:lang w:eastAsia="ru-RU"/>
        </w:rPr>
      </w:pPr>
      <w:r>
        <w:rPr>
          <w:rFonts w:ascii="Times New Roman" w:eastAsia="MS Mincho" w:hAnsi="Times New Roman" w:cs="Times New Roman"/>
          <w:bCs/>
          <w:sz w:val="24"/>
          <w:szCs w:val="24"/>
          <w:lang w:eastAsia="ja-JP"/>
        </w:rPr>
        <w:t>Предпринимательские правоотношения</w:t>
      </w:r>
    </w:p>
    <w:p w:rsidR="00B66C21" w:rsidRDefault="00B66C21" w:rsidP="00B66C21">
      <w:pPr>
        <w:numPr>
          <w:ilvl w:val="0"/>
          <w:numId w:val="1"/>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Правовые основы несостоятельности (банкротства).</w:t>
      </w:r>
    </w:p>
    <w:p w:rsidR="00B66C21" w:rsidRDefault="00B66C21" w:rsidP="00B66C21">
      <w:pPr>
        <w:numPr>
          <w:ilvl w:val="0"/>
          <w:numId w:val="1"/>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rPr>
        <w:t>Право собственности, признаки права собственности. Формы собственности</w:t>
      </w:r>
    </w:p>
    <w:p w:rsidR="00B66C21" w:rsidRDefault="00B66C21" w:rsidP="00B66C21">
      <w:pPr>
        <w:numPr>
          <w:ilvl w:val="0"/>
          <w:numId w:val="1"/>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rPr>
        <w:t>Правовой статус индивидуального предпринимателя: условия приобретения, утрата</w:t>
      </w:r>
    </w:p>
    <w:p w:rsidR="00B66C21" w:rsidRDefault="00B66C21" w:rsidP="00B66C21">
      <w:pPr>
        <w:numPr>
          <w:ilvl w:val="0"/>
          <w:numId w:val="1"/>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Понятие гражданско-правового договора. Роль договора в организации </w:t>
      </w:r>
    </w:p>
    <w:p w:rsidR="00B66C21" w:rsidRDefault="00B66C21" w:rsidP="00B66C21">
      <w:pPr>
        <w:numPr>
          <w:ilvl w:val="0"/>
          <w:numId w:val="1"/>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рыночной экономики.</w:t>
      </w:r>
    </w:p>
    <w:p w:rsidR="00B66C21" w:rsidRDefault="00B66C21" w:rsidP="00B66C21">
      <w:pPr>
        <w:numPr>
          <w:ilvl w:val="0"/>
          <w:numId w:val="1"/>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Порядок защиты  хозяйственно-экономических прав.</w:t>
      </w:r>
    </w:p>
    <w:p w:rsidR="00B66C21" w:rsidRDefault="00B66C21" w:rsidP="00B66C21">
      <w:pPr>
        <w:numPr>
          <w:ilvl w:val="0"/>
          <w:numId w:val="1"/>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rPr>
        <w:t>Способы защиты гражданских прав</w:t>
      </w:r>
    </w:p>
    <w:p w:rsidR="00B66C21" w:rsidRDefault="00B66C21" w:rsidP="00B66C21">
      <w:pPr>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Предмет, метод, система, источники трудового права</w:t>
      </w:r>
    </w:p>
    <w:p w:rsidR="00B66C21" w:rsidRDefault="00B66C21" w:rsidP="00B66C21">
      <w:pPr>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Трудоваяправосубъектность работника</w:t>
      </w:r>
    </w:p>
    <w:p w:rsidR="00B66C21" w:rsidRDefault="00B66C21" w:rsidP="00B66C21">
      <w:pPr>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Основания возникновения, изменения и прекращения трудовых правоотношений</w:t>
      </w:r>
    </w:p>
    <w:p w:rsidR="00B66C21" w:rsidRDefault="00B66C21" w:rsidP="00B66C21">
      <w:pPr>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Понятие и формы занятости</w:t>
      </w:r>
    </w:p>
    <w:p w:rsidR="00B66C21" w:rsidRDefault="00B66C21" w:rsidP="00B66C21">
      <w:pPr>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Права граждан и гарантии государства в области занятости</w:t>
      </w:r>
    </w:p>
    <w:p w:rsidR="00B66C21" w:rsidRDefault="00B66C21" w:rsidP="00B66C21">
      <w:pPr>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Правовое положение безработных граждан</w:t>
      </w:r>
    </w:p>
    <w:p w:rsidR="00B66C21" w:rsidRDefault="00B66C21" w:rsidP="00B66C21">
      <w:pPr>
        <w:numPr>
          <w:ilvl w:val="0"/>
          <w:numId w:val="1"/>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Понятие экономических споров и их природа. Виды  экономических споров: преддоговорные, договорные и  внедоговорные споры.</w:t>
      </w:r>
    </w:p>
    <w:p w:rsidR="00B66C21" w:rsidRDefault="00B66C21" w:rsidP="00B66C21">
      <w:pPr>
        <w:numPr>
          <w:ilvl w:val="0"/>
          <w:numId w:val="1"/>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Порядок рассмотрения экономических споров арбитражным судом. </w:t>
      </w:r>
    </w:p>
    <w:p w:rsidR="00B66C21" w:rsidRDefault="00B66C21" w:rsidP="00B66C21">
      <w:pPr>
        <w:numPr>
          <w:ilvl w:val="0"/>
          <w:numId w:val="1"/>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Третейские суди. Порядок формирования и рассмотрения споров.</w:t>
      </w:r>
    </w:p>
    <w:p w:rsidR="00B66C21" w:rsidRDefault="00B66C21" w:rsidP="00B66C21">
      <w:pPr>
        <w:numPr>
          <w:ilvl w:val="0"/>
          <w:numId w:val="1"/>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Иск: понятие, виды, содержание.  Исковая давность.  </w:t>
      </w:r>
    </w:p>
    <w:p w:rsidR="00B66C21" w:rsidRDefault="00B66C21" w:rsidP="00B66C21">
      <w:pPr>
        <w:numPr>
          <w:ilvl w:val="0"/>
          <w:numId w:val="1"/>
        </w:numPr>
        <w:tabs>
          <w:tab w:val="left" w:pos="36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Понятие трудового договора. Стороны трудового договора.</w:t>
      </w:r>
    </w:p>
    <w:p w:rsidR="00B66C21" w:rsidRDefault="00B66C21" w:rsidP="00B66C21">
      <w:pPr>
        <w:numPr>
          <w:ilvl w:val="0"/>
          <w:numId w:val="1"/>
        </w:numPr>
        <w:tabs>
          <w:tab w:val="left" w:pos="360"/>
        </w:tabs>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Содержание трудового договора. </w:t>
      </w:r>
    </w:p>
    <w:p w:rsidR="00B66C21" w:rsidRDefault="00B66C21" w:rsidP="00B66C21">
      <w:pPr>
        <w:numPr>
          <w:ilvl w:val="0"/>
          <w:numId w:val="1"/>
        </w:numPr>
        <w:tabs>
          <w:tab w:val="left" w:pos="360"/>
        </w:tabs>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Виды трудовых договоров.</w:t>
      </w:r>
    </w:p>
    <w:p w:rsidR="00B66C21" w:rsidRDefault="00B66C21" w:rsidP="00B66C21">
      <w:pPr>
        <w:numPr>
          <w:ilvl w:val="0"/>
          <w:numId w:val="1"/>
        </w:numPr>
        <w:tabs>
          <w:tab w:val="left" w:pos="360"/>
        </w:tabs>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Особенности отдельных видов трудовых  договоров. </w:t>
      </w:r>
    </w:p>
    <w:p w:rsidR="00B66C21" w:rsidRDefault="00B66C21" w:rsidP="00B66C21">
      <w:pPr>
        <w:numPr>
          <w:ilvl w:val="0"/>
          <w:numId w:val="1"/>
        </w:numPr>
        <w:tabs>
          <w:tab w:val="left" w:pos="360"/>
        </w:tabs>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Порядок заключения трудового договора. Гарантии при  приеме на работу. Вступление трудового договора в силу.</w:t>
      </w:r>
    </w:p>
    <w:p w:rsidR="00B66C21" w:rsidRDefault="00B66C21" w:rsidP="00B66C21">
      <w:pPr>
        <w:numPr>
          <w:ilvl w:val="0"/>
          <w:numId w:val="1"/>
        </w:numPr>
        <w:tabs>
          <w:tab w:val="left" w:pos="360"/>
        </w:tabs>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Документы, предъявляемые при заключении трудового договора.   </w:t>
      </w:r>
    </w:p>
    <w:p w:rsidR="00B66C21" w:rsidRDefault="00B66C21" w:rsidP="00B66C21">
      <w:pPr>
        <w:numPr>
          <w:ilvl w:val="0"/>
          <w:numId w:val="1"/>
        </w:numPr>
        <w:tabs>
          <w:tab w:val="left" w:pos="360"/>
        </w:tabs>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Трудовая книжка работника. </w:t>
      </w:r>
    </w:p>
    <w:p w:rsidR="00B66C21" w:rsidRDefault="00B66C21" w:rsidP="00B66C21">
      <w:pPr>
        <w:numPr>
          <w:ilvl w:val="0"/>
          <w:numId w:val="1"/>
        </w:numPr>
        <w:tabs>
          <w:tab w:val="left" w:pos="360"/>
        </w:tabs>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Форма трудового договора. Оформление приема на работу.</w:t>
      </w:r>
    </w:p>
    <w:p w:rsidR="00B66C21" w:rsidRDefault="00B66C21" w:rsidP="00B66C21">
      <w:pPr>
        <w:numPr>
          <w:ilvl w:val="0"/>
          <w:numId w:val="1"/>
        </w:numPr>
        <w:tabs>
          <w:tab w:val="left" w:pos="0"/>
        </w:tabs>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Понятие рабочего времени по трудовому праву, его виды.</w:t>
      </w:r>
    </w:p>
    <w:p w:rsidR="00B66C21" w:rsidRDefault="00B66C21" w:rsidP="00B66C21">
      <w:pPr>
        <w:numPr>
          <w:ilvl w:val="0"/>
          <w:numId w:val="1"/>
        </w:numPr>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Понятие заработной платы. Минимум оплаты труда. Прожиточный </w:t>
      </w:r>
    </w:p>
    <w:p w:rsidR="00B66C21" w:rsidRDefault="00B66C21" w:rsidP="00B66C21">
      <w:pPr>
        <w:numPr>
          <w:ilvl w:val="0"/>
          <w:numId w:val="1"/>
        </w:numPr>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минимум.</w:t>
      </w:r>
    </w:p>
    <w:p w:rsidR="00B66C21" w:rsidRDefault="00B66C21" w:rsidP="00B66C21">
      <w:pPr>
        <w:numPr>
          <w:ilvl w:val="0"/>
          <w:numId w:val="1"/>
        </w:numPr>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Формы и системы оплаты труда. </w:t>
      </w:r>
    </w:p>
    <w:p w:rsidR="00B66C21" w:rsidRDefault="00B66C21" w:rsidP="00B66C21">
      <w:pPr>
        <w:numPr>
          <w:ilvl w:val="0"/>
          <w:numId w:val="1"/>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Понятие трудовой дисциплины. Методы ее обеспечения. Правовое </w:t>
      </w:r>
    </w:p>
    <w:p w:rsidR="00B66C21" w:rsidRDefault="00B66C21" w:rsidP="00B66C21">
      <w:pPr>
        <w:numPr>
          <w:ilvl w:val="0"/>
          <w:numId w:val="1"/>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регулирование внутреннего трудового распорядка в организации.</w:t>
      </w:r>
    </w:p>
    <w:p w:rsidR="00B66C21" w:rsidRDefault="00B66C21" w:rsidP="00B66C21">
      <w:pPr>
        <w:numPr>
          <w:ilvl w:val="0"/>
          <w:numId w:val="1"/>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Понятие и виды дисциплинарной ответственности работников. </w:t>
      </w:r>
    </w:p>
    <w:p w:rsidR="00B66C21" w:rsidRDefault="00B66C21" w:rsidP="00B66C21">
      <w:pPr>
        <w:numPr>
          <w:ilvl w:val="0"/>
          <w:numId w:val="1"/>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Взыскания за нарушение трудовой дисциплины: понятие, виды, порядок их применения, обжалования и снятия.</w:t>
      </w:r>
    </w:p>
    <w:p w:rsidR="00B66C21" w:rsidRDefault="00B66C21" w:rsidP="00B66C21">
      <w:pPr>
        <w:numPr>
          <w:ilvl w:val="0"/>
          <w:numId w:val="1"/>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Материальная ответственность: понятие и содержание.</w:t>
      </w:r>
    </w:p>
    <w:p w:rsidR="00B66C21" w:rsidRDefault="00B66C21" w:rsidP="00B66C21">
      <w:pPr>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Материальная ответственность работника перед работодателем. Договор о полной материальной ответственности</w:t>
      </w:r>
    </w:p>
    <w:p w:rsidR="00B66C21" w:rsidRDefault="00B66C21" w:rsidP="00B66C21">
      <w:pPr>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Материальная ответственность работодателя перед работником </w:t>
      </w:r>
    </w:p>
    <w:p w:rsidR="00B66C21" w:rsidRDefault="00B66C21" w:rsidP="00B66C21">
      <w:pPr>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Понятие, виды трудовых споров</w:t>
      </w:r>
    </w:p>
    <w:p w:rsidR="00B66C21" w:rsidRDefault="00B66C21" w:rsidP="00B66C21">
      <w:pPr>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Индивидуальные трудовые споры </w:t>
      </w:r>
    </w:p>
    <w:p w:rsidR="00B66C21" w:rsidRDefault="00B66C21" w:rsidP="00B66C21">
      <w:pPr>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Коллективные трудовые споры</w:t>
      </w:r>
    </w:p>
    <w:p w:rsidR="00B66C21" w:rsidRDefault="00B66C21" w:rsidP="00B66C21">
      <w:pPr>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shd w:val="clear" w:color="auto" w:fill="FFFFFF"/>
          <w:lang w:eastAsia="ru-RU"/>
        </w:rPr>
        <w:t>Административное правонарушение </w:t>
      </w:r>
    </w:p>
    <w:p w:rsidR="00B66C21" w:rsidRDefault="00B66C21" w:rsidP="00B66C21">
      <w:pPr>
        <w:tabs>
          <w:tab w:val="num" w:pos="0"/>
        </w:tabs>
        <w:spacing w:after="0" w:line="240" w:lineRule="auto"/>
        <w:ind w:firstLine="680"/>
        <w:jc w:val="center"/>
        <w:rPr>
          <w:rFonts w:ascii="Times New Roman" w:eastAsia="Times New Roman" w:hAnsi="Times New Roman" w:cs="Times New Roman"/>
          <w:i/>
          <w:sz w:val="24"/>
          <w:szCs w:val="24"/>
          <w:lang w:eastAsia="ru-RU"/>
        </w:rPr>
      </w:pPr>
    </w:p>
    <w:p w:rsidR="00B66C21" w:rsidRDefault="00B66C21" w:rsidP="00B66C21">
      <w:pPr>
        <w:spacing w:after="0" w:line="240" w:lineRule="auto"/>
        <w:rPr>
          <w:rFonts w:ascii="Times New Roman" w:hAnsi="Times New Roman" w:cs="Times New Roman"/>
          <w:b/>
          <w:sz w:val="24"/>
          <w:szCs w:val="24"/>
        </w:rPr>
      </w:pPr>
    </w:p>
    <w:p w:rsidR="00B66C21" w:rsidRDefault="00B66C21" w:rsidP="00B66C21">
      <w:pPr>
        <w:spacing w:after="0" w:line="240" w:lineRule="auto"/>
        <w:rPr>
          <w:rFonts w:ascii="Times New Roman" w:hAnsi="Times New Roman" w:cs="Times New Roman"/>
          <w:b/>
          <w:sz w:val="24"/>
          <w:szCs w:val="24"/>
        </w:rPr>
      </w:pPr>
    </w:p>
    <w:p w:rsidR="00B66C21" w:rsidRDefault="00B66C21" w:rsidP="00B66C2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Перечень практических заданийк экзамену</w:t>
      </w:r>
    </w:p>
    <w:p w:rsidR="00B66C21" w:rsidRDefault="00B66C21" w:rsidP="00B66C21">
      <w:pPr>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b/>
          <w:bCs/>
          <w:color w:val="000000"/>
          <w:sz w:val="24"/>
          <w:szCs w:val="24"/>
          <w:lang w:eastAsia="ru-RU"/>
        </w:rPr>
        <w:t>Задача 1.</w:t>
      </w:r>
    </w:p>
    <w:p w:rsidR="00B66C21" w:rsidRDefault="00B66C21" w:rsidP="00B66C21">
      <w:pPr>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По договору подряда акционерное общество обязалось построить жилой дом Петрову. В договоре было предусмотрено, что в случае обнаружения каких-либо скрытых недостатков в жилом доме в течение одного года после сдачи дома в эксплуатацию общество обязуется за свой счет устранить эти недостатки в месячный срок. При задержке в исполнении этой обязанности общество уплачивает Петрову неустойку в размере 0,01% от стоимости жилого дома за каждый день просрочки.</w:t>
      </w:r>
    </w:p>
    <w:p w:rsidR="00B66C21" w:rsidRDefault="00B66C21" w:rsidP="00B66C21">
      <w:pPr>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Через четыре месяца после ввода дома в эксплуатацию Петров обнаружил протечки в системе водоснабжения, о чем немедленно уведомил общество. Поскольку общество больше месяца не приступало к устранению обнаруженного дефекта, Петров в соответствии со ст. 397 ГК заключил договор о проведении необходимых работ с производственным кооперативом "Персей".</w:t>
      </w:r>
    </w:p>
    <w:p w:rsidR="00B66C21" w:rsidRDefault="00B66C21" w:rsidP="00B66C21">
      <w:pPr>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После завершения всех работ Петров потребовал от общества возмещения ему расходов по оплате выполненных работ. Общество отказалось от оплаты, ссылаясь на то, что привлечение третьих лиц к устранению обнаруженных недостатков в жилом доме договором с Петровым не предусмотрено, поэтому ст. 397 ГК на отношения между ними не распространяется.</w:t>
      </w:r>
    </w:p>
    <w:p w:rsidR="00B66C21" w:rsidRDefault="00B66C21" w:rsidP="00B66C21">
      <w:pPr>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Кто прав в возникшем споре? Какое место в системе гражданского законодательства занимает ст. 397 ГК РФ?</w:t>
      </w:r>
    </w:p>
    <w:p w:rsidR="00B66C21" w:rsidRDefault="00B66C21" w:rsidP="00B66C21">
      <w:pPr>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b/>
          <w:bCs/>
          <w:color w:val="000000"/>
          <w:sz w:val="24"/>
          <w:szCs w:val="24"/>
          <w:lang w:eastAsia="ru-RU"/>
        </w:rPr>
        <w:t>Задача 2.</w:t>
      </w:r>
    </w:p>
    <w:p w:rsidR="00B66C21" w:rsidRDefault="00B66C21" w:rsidP="00B66C21">
      <w:pPr>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В арбитражный суд поступило исковое заявление о признании недействительным договора, заключенного с участием ответчика - петербургского филиала АО "Тор". Истец указал, что АО "Тор" ликвидировано вследствие банкротства более года назад, о чем он узнал только после заключения договора с его филиалом.</w:t>
      </w:r>
    </w:p>
    <w:p w:rsidR="00B66C21" w:rsidRDefault="00B66C21" w:rsidP="00B66C21">
      <w:pPr>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Возражая против иска, директор филиала заявил, что учредившее их АО действительно ликвидировано, однако имущество филиала по какой-то причине не было включено в общую конкурсную массу АО, поэтому филиал продолжает существовать. Кроме того, оспариваемый договор заключен от имени самого филиала, а значит, никакого обмана контрагента не было. Филиал исправно платит в бюджет все налоги, вовремя выплачивает работникам заработную плату, имеет счет в банке, печать, следовательно, является полноправным юридическим лицом. Таким образом, нет никаких оснований для признания договора недействительным.</w:t>
      </w:r>
    </w:p>
    <w:p w:rsidR="00B66C21" w:rsidRDefault="00B66C21" w:rsidP="00B66C21">
      <w:pPr>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Решите дело.</w:t>
      </w:r>
    </w:p>
    <w:p w:rsidR="00B66C21" w:rsidRDefault="00B66C21" w:rsidP="00B66C21">
      <w:pPr>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b/>
          <w:bCs/>
          <w:color w:val="000000"/>
          <w:sz w:val="24"/>
          <w:szCs w:val="24"/>
          <w:lang w:eastAsia="ru-RU"/>
        </w:rPr>
        <w:t>Задача 3.</w:t>
      </w:r>
    </w:p>
    <w:p w:rsidR="00B66C21" w:rsidRDefault="00B66C21" w:rsidP="00B66C21">
      <w:pPr>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Гражданка Анисимова и ее бывший муж обратились к нотариусу с просьбой удовлетворить достигнутое между ними соглашение, согласно которому разведенные супруги взаимно отказываются от предъявления друг другу каких-либо требований по содержанию малолетних детей. Муж обязуется не претендовать на раздел совместно нажитого имущества, а жена - не вступать в брак до достижения детьми совершеннолетия. Нотариус отказался удовлетворить подобную сделку.</w:t>
      </w:r>
    </w:p>
    <w:p w:rsidR="00B66C21" w:rsidRDefault="00B66C21" w:rsidP="00B66C21">
      <w:pPr>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Правильно ли поступил нотариус?</w:t>
      </w:r>
    </w:p>
    <w:p w:rsidR="00B66C21" w:rsidRDefault="00B66C21" w:rsidP="00B66C21">
      <w:pPr>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b/>
          <w:bCs/>
          <w:color w:val="000000"/>
          <w:sz w:val="24"/>
          <w:szCs w:val="24"/>
          <w:lang w:eastAsia="ru-RU"/>
        </w:rPr>
        <w:t>Задача 4.</w:t>
      </w:r>
    </w:p>
    <w:p w:rsidR="00B66C21" w:rsidRDefault="00B66C21" w:rsidP="00B66C21">
      <w:pPr>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 xml:space="preserve">Носов заключил с благотворительной организацией договор, по которому взял на себя обязательство завещать принадлежащую ему квартиру этой организации, за что последняя должна пожизненно выплачивать ему ежемесячно 50% суммы его пенсии. Через пять лет </w:t>
      </w:r>
      <w:r>
        <w:rPr>
          <w:rFonts w:ascii="Times New Roman" w:eastAsia="Times New Roman" w:hAnsi="Times New Roman" w:cs="Times New Roman"/>
          <w:color w:val="000000"/>
          <w:sz w:val="24"/>
          <w:szCs w:val="24"/>
          <w:lang w:eastAsia="ru-RU"/>
        </w:rPr>
        <w:lastRenderedPageBreak/>
        <w:t>Носов скончался, оставив завещание на все принадлежащее ему имущество (включая квартиру) на имя сына его друга. Благотворительная организация обратилась в суд с иском о признании завещания недействительным в связи с нарушением ранее заключенного договора.</w:t>
      </w:r>
    </w:p>
    <w:p w:rsidR="00B66C21" w:rsidRDefault="00B66C21" w:rsidP="00B66C21">
      <w:pPr>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Какое решение должен вынести суд?</w:t>
      </w:r>
    </w:p>
    <w:p w:rsidR="00B66C21" w:rsidRDefault="00B66C21" w:rsidP="00B66C21">
      <w:pPr>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b/>
          <w:bCs/>
          <w:color w:val="000000"/>
          <w:sz w:val="24"/>
          <w:szCs w:val="24"/>
          <w:lang w:eastAsia="ru-RU"/>
        </w:rPr>
        <w:t>Задача 5.</w:t>
      </w:r>
    </w:p>
    <w:p w:rsidR="00B66C21" w:rsidRDefault="00B66C21" w:rsidP="00B66C21">
      <w:pPr>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Королевой был снижен брачный возраст, и она вступила в зарегистрированный брак в 16 лет. Через год она расторгла брак в связи с грубым к ней отношением мужа и решила вместе с годовалым сыном переменить место жительства.</w:t>
      </w:r>
    </w:p>
    <w:p w:rsidR="00B66C21" w:rsidRDefault="00B66C21" w:rsidP="00B66C21">
      <w:pPr>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Она продала подаренную ей дедом на свадьбу дачу, чтобы на новом месте купить квартиру. Дед, узнав об этом, подал в суд иск о признании договора купли-продажи недействительным, так как Королева - несовершеннолетняя и не может совершать самостоятельно сделки с недвижимостью. Одновременно он просил назначить себя попечителем внучки, а ее обязать проживать по месту жительства попечителя.</w:t>
      </w:r>
    </w:p>
    <w:p w:rsidR="00B66C21" w:rsidRDefault="00B66C21" w:rsidP="00B66C21">
      <w:pPr>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Какое решение должен принять суд по иску? Ответ обоснуйте.</w:t>
      </w:r>
    </w:p>
    <w:p w:rsidR="00B66C21" w:rsidRDefault="00B66C21" w:rsidP="00B66C21">
      <w:pPr>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b/>
          <w:bCs/>
          <w:color w:val="000000"/>
          <w:sz w:val="24"/>
          <w:szCs w:val="24"/>
          <w:lang w:eastAsia="ru-RU"/>
        </w:rPr>
        <w:t>Задача 6.</w:t>
      </w:r>
    </w:p>
    <w:p w:rsidR="00B66C21" w:rsidRDefault="00B66C21" w:rsidP="00B66C21">
      <w:pPr>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Алексей Серегин, 24 года, проживающий отдельно от родителей, находящихся в трудоспособным возрасте, значительную часть своего заработка тратит на спиртные напитки, после чего приходит к родителям занимать деньги на питание. Родители, желая лишить сына возможности тратить деньги на спиртное, обратились в суд с просьбой об ограничении его дееспособности в части распоряжения заработком. Они просили назначить отца попечителем Алексея и уполномочить его на получение зарплаты сына.</w:t>
      </w:r>
    </w:p>
    <w:p w:rsidR="00B66C21" w:rsidRDefault="00B66C21" w:rsidP="00B66C21">
      <w:pPr>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Какое решение должен вынести суд?</w:t>
      </w:r>
    </w:p>
    <w:p w:rsidR="00B66C21" w:rsidRDefault="00B66C21" w:rsidP="00B66C21">
      <w:pPr>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b/>
          <w:bCs/>
          <w:color w:val="000000"/>
          <w:sz w:val="24"/>
          <w:szCs w:val="24"/>
          <w:lang w:eastAsia="ru-RU"/>
        </w:rPr>
        <w:t>Задача 7.</w:t>
      </w:r>
    </w:p>
    <w:p w:rsidR="00B66C21" w:rsidRDefault="00B66C21" w:rsidP="00B66C21">
      <w:pPr>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Т.К. Стрижова поехала в гости к сестре Ольге в другой город. Когда мать сестер через несколько дней позвонила Ольге, то узнала, что Т.К. Стрижова не появилась у сестры. Мать обратилась в органы МВД с просьбой произвести розыск пропавшей дочери. Через два месяца, получив из органов МВД ответ, что розыск пока результатов не дал, мать, у которой на руках остался десятилетний сын Т.К. Стрижовой, обратилась в орган опеки и попечительства, чтобы дочь признали безвестно отсутствующей, внука - оставшимся без попечения родителей, а ее оформили опекуном внука.</w:t>
      </w:r>
    </w:p>
    <w:p w:rsidR="00B66C21" w:rsidRDefault="00B66C21" w:rsidP="00B66C21">
      <w:pPr>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Как должен поступить орган опеки и попечительства?</w:t>
      </w:r>
    </w:p>
    <w:p w:rsidR="00B66C21" w:rsidRDefault="00B66C21" w:rsidP="00B66C2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Какой ответ получит мать Т.К. Стрижовой из органа опеки и попечительства?</w:t>
      </w:r>
    </w:p>
    <w:p w:rsidR="00B66C21" w:rsidRDefault="00B66C21" w:rsidP="00B66C21">
      <w:pPr>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b/>
          <w:bCs/>
          <w:color w:val="000000"/>
          <w:sz w:val="24"/>
          <w:szCs w:val="24"/>
          <w:lang w:eastAsia="ru-RU"/>
        </w:rPr>
        <w:t>Задача 8.</w:t>
      </w:r>
    </w:p>
    <w:p w:rsidR="00B66C21" w:rsidRDefault="00B66C21" w:rsidP="00B66C21">
      <w:pPr>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Денисенко был принят на работу в конструкторское бюро инженером-конструктором с испытательным сроком на один месяц. За два дня до окончания этого срока его предупредили в отделе кадров, что испытательный срок ему продлили еще на месяц, а через неделю он был уволен, как таковой, который не выдержал испытания. Денисенко обратился с иском в суд об восстановлении на работе. Какое решение должно принять суд</w:t>
      </w:r>
    </w:p>
    <w:p w:rsidR="00B66C21" w:rsidRDefault="00B66C21" w:rsidP="00B66C21">
      <w:pPr>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b/>
          <w:bCs/>
          <w:color w:val="000000"/>
          <w:sz w:val="24"/>
          <w:szCs w:val="24"/>
          <w:lang w:eastAsia="ru-RU"/>
        </w:rPr>
        <w:t>Задача 9.</w:t>
      </w:r>
    </w:p>
    <w:p w:rsidR="00B66C21" w:rsidRDefault="00B66C21" w:rsidP="00B66C21">
      <w:pPr>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Иванов был принят на автопредприятие водителем и за ним была закреплена легковая автомашина. Но впоследствии приказом по автопредприятию Иванов был переведен для работы на автобусе. При этом режим работы и заработная плата остались без изменения. Но Иванов отказался работать на автобусе, за что был привлечен к дисциплинарной ответственности, после чего он обратился в комиссию по трудовым спорам. Какое решение должна принять КТС?</w:t>
      </w:r>
    </w:p>
    <w:p w:rsidR="00B66C21" w:rsidRDefault="00B66C21" w:rsidP="00B66C21">
      <w:pPr>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b/>
          <w:bCs/>
          <w:color w:val="000000"/>
          <w:sz w:val="24"/>
          <w:szCs w:val="24"/>
          <w:lang w:eastAsia="ru-RU"/>
        </w:rPr>
        <w:t>Задача 10.</w:t>
      </w:r>
    </w:p>
    <w:p w:rsidR="00B66C21" w:rsidRDefault="00B66C21" w:rsidP="00B66C21">
      <w:pPr>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Директором ООО «Оризон» Власенко было отказано в принятии на работу на должность кассира гражданке Шелковой, поскольку ее сестра на этом же предприятии работает главным бухгалтером. Правомерны ли действия директора ООО «Оризон»?</w:t>
      </w:r>
    </w:p>
    <w:p w:rsidR="00B66C21" w:rsidRDefault="00B66C21" w:rsidP="00B66C21">
      <w:pPr>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b/>
          <w:bCs/>
          <w:color w:val="000000"/>
          <w:sz w:val="24"/>
          <w:szCs w:val="24"/>
          <w:lang w:eastAsia="ru-RU"/>
        </w:rPr>
        <w:t>Задача 11.</w:t>
      </w:r>
    </w:p>
    <w:p w:rsidR="00B66C21" w:rsidRDefault="00B66C21" w:rsidP="00B66C21">
      <w:pPr>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lastRenderedPageBreak/>
        <w:t>Слесарь пивзавода Майстренко совершил мелкое хищение 3-х бутылок пива и был задержан работником охраны. На основании объяснения Майстренко и докладной записки начальника охраны директор завода издал приказ об увольнении Майстренко по п. 8 ст. 40 КЗоТ Украины без обращения к профсоюзному комитету по согласию на увольнение. Правильно ли уволен Майстренко?</w:t>
      </w:r>
    </w:p>
    <w:p w:rsidR="00B66C21" w:rsidRDefault="00B66C21" w:rsidP="00B66C21">
      <w:pPr>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b/>
          <w:bCs/>
          <w:color w:val="000000"/>
          <w:sz w:val="24"/>
          <w:szCs w:val="24"/>
          <w:lang w:eastAsia="ru-RU"/>
        </w:rPr>
        <w:t>Задача 12.</w:t>
      </w:r>
    </w:p>
    <w:p w:rsidR="00B66C21" w:rsidRDefault="00B66C21" w:rsidP="00B66C21">
      <w:pPr>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Магазин «Продтовары» перешел в частную собственность. Новым владельцем магазина было уволено трех работников, которые по его мнению ненадлежащим образом обслуживали покупателей, и на их место были приняты другие продавцы.</w:t>
      </w:r>
    </w:p>
    <w:p w:rsidR="00B66C21" w:rsidRDefault="00B66C21" w:rsidP="00B66C21">
      <w:pPr>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Правомерны ли действия нового владельца магазина?</w:t>
      </w:r>
    </w:p>
    <w:p w:rsidR="00B66C21" w:rsidRDefault="00B66C21" w:rsidP="00B66C21">
      <w:pPr>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b/>
          <w:bCs/>
          <w:color w:val="000000"/>
          <w:sz w:val="24"/>
          <w:szCs w:val="24"/>
          <w:lang w:eastAsia="ru-RU"/>
        </w:rPr>
        <w:t>Задача 13.</w:t>
      </w:r>
    </w:p>
    <w:p w:rsidR="00B66C21" w:rsidRDefault="00B66C21" w:rsidP="00B66C21">
      <w:pPr>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Слесарь-сантехник ЖЭКа Соколов, находясь в нетрезвом состоянии на танцевальной площадке совершил хулиганские действия, за что был осужден по ст. 296 УК Украины к условной мере наказания. Приказом начальника ЖЭКа Соколов был уволен с работы по п. 7 ст. 36 КЗоТ Украины. Соколов обратился в суд с иском о восстановлении его на работе.</w:t>
      </w:r>
    </w:p>
    <w:p w:rsidR="00B66C21" w:rsidRDefault="00B66C21" w:rsidP="00B66C21">
      <w:pPr>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Какое решение должно принять суд?</w:t>
      </w:r>
    </w:p>
    <w:p w:rsidR="00B66C21" w:rsidRDefault="00B66C21" w:rsidP="00B66C21">
      <w:pPr>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b/>
          <w:bCs/>
          <w:color w:val="000000"/>
          <w:sz w:val="24"/>
          <w:szCs w:val="24"/>
          <w:lang w:eastAsia="ru-RU"/>
        </w:rPr>
        <w:t>Задача 14.</w:t>
      </w:r>
    </w:p>
    <w:p w:rsidR="00B66C21" w:rsidRDefault="00B66C21" w:rsidP="00B66C21">
      <w:pPr>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Семнадцатилетний ученик ПТУ Петренко на протяжении года в свободное от обучения время работал курьером в фирме «Рассвет» Какой длительности должно быть его рабочее время?</w:t>
      </w:r>
    </w:p>
    <w:p w:rsidR="00B66C21" w:rsidRDefault="00B66C21" w:rsidP="00B66C21">
      <w:pPr>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b/>
          <w:bCs/>
          <w:color w:val="000000"/>
          <w:sz w:val="24"/>
          <w:szCs w:val="24"/>
          <w:lang w:eastAsia="ru-RU"/>
        </w:rPr>
        <w:t>Задача 15.</w:t>
      </w:r>
    </w:p>
    <w:p w:rsidR="00B66C21" w:rsidRDefault="00B66C21" w:rsidP="00B66C21">
      <w:pPr>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Коллективным договором на заводе «Харчпроммаш» установлена 36-часовая рабочая неделя. На заводе «Химволокно» работникам покрасочного цеха, где вредные условия труда, установлена 36-часовая рабочая неделя.На заводе «Электрон» по соглашению между директором и группой работников, последним установлена 36-часовая рабочая неделя. Какие виды рабочего времени установлены на этих предприятиях?</w:t>
      </w:r>
    </w:p>
    <w:p w:rsidR="00B66C21" w:rsidRDefault="00B66C21" w:rsidP="00B66C21">
      <w:pPr>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b/>
          <w:bCs/>
          <w:color w:val="000000"/>
          <w:sz w:val="24"/>
          <w:szCs w:val="24"/>
          <w:lang w:eastAsia="ru-RU"/>
        </w:rPr>
        <w:t>Задача 16.</w:t>
      </w:r>
    </w:p>
    <w:p w:rsidR="00B66C21" w:rsidRDefault="00B66C21" w:rsidP="00B66C21">
      <w:pPr>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Приказом директора шинного комбината по согласованию с профсоюзным комитетом с целью выполнения плановых заданий были привлечены к сверхурочным работам работники резинового цеха. Правомерно ли такое привлечение к сверхурочным работам? Какая длительность сверхурочных работ допускается законодательством? Какая категория работников не может привлекаться к сверхурочным работам?</w:t>
      </w:r>
    </w:p>
    <w:p w:rsidR="00B66C21" w:rsidRDefault="00B66C21" w:rsidP="00B66C21">
      <w:pPr>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b/>
          <w:bCs/>
          <w:color w:val="000000"/>
          <w:sz w:val="24"/>
          <w:szCs w:val="24"/>
          <w:lang w:eastAsia="ru-RU"/>
        </w:rPr>
        <w:t>Задача 17.</w:t>
      </w:r>
    </w:p>
    <w:p w:rsidR="00B66C21" w:rsidRDefault="00B66C21" w:rsidP="00B66C21">
      <w:pPr>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Главный бухгалтер завода «Аргон» Любченко с целью своевременного составления и сдачи годового отчета в течение недели оставалась работать по окончанию рабочего дня на предприятии. Будет ли эта работа считаться сверхурочной?</w:t>
      </w:r>
    </w:p>
    <w:p w:rsidR="00B66C21" w:rsidRDefault="00B66C21" w:rsidP="00B66C21">
      <w:pPr>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b/>
          <w:bCs/>
          <w:color w:val="000000"/>
          <w:sz w:val="24"/>
          <w:szCs w:val="24"/>
          <w:lang w:eastAsia="ru-RU"/>
        </w:rPr>
        <w:t>Задача 18.</w:t>
      </w:r>
    </w:p>
    <w:p w:rsidR="00B66C21" w:rsidRDefault="00B66C21" w:rsidP="00B66C21">
      <w:pPr>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Работнице шелкопрядильного комбината Машковской, которая работала на комбинате 5 месяцев, был предоставлен отпуск в связи с беременностью и родами, по окончанию, которого Машковская подала заявление о предоставлении ей ежегодного отпуска. Но ей было отказано со ссылкой на то, что фактически она проработала на предприятии менее шести месяцев. Каким образом должен быть решен этот вопрос?</w:t>
      </w:r>
    </w:p>
    <w:p w:rsidR="00B66C21" w:rsidRDefault="00B66C21" w:rsidP="00B66C21">
      <w:pPr>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b/>
          <w:bCs/>
          <w:color w:val="000000"/>
          <w:sz w:val="24"/>
          <w:szCs w:val="24"/>
          <w:lang w:eastAsia="ru-RU"/>
        </w:rPr>
        <w:t>Задача 19</w:t>
      </w:r>
    </w:p>
    <w:p w:rsidR="00B66C21" w:rsidRDefault="00B66C21" w:rsidP="00B66C21">
      <w:pPr>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Охранник государственной службы охраны Майстренко согласно графика заступил на дежурство с 20.00 30 апреля до 8.00 1 мая. Как будет ему оплачена работа за это время?</w:t>
      </w:r>
    </w:p>
    <w:p w:rsidR="00B66C21" w:rsidRDefault="00B66C21" w:rsidP="00B66C21">
      <w:pPr>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b/>
          <w:bCs/>
          <w:color w:val="000000"/>
          <w:sz w:val="24"/>
          <w:szCs w:val="24"/>
          <w:lang w:eastAsia="ru-RU"/>
        </w:rPr>
        <w:t>Задача  20.</w:t>
      </w:r>
    </w:p>
    <w:p w:rsidR="00B66C21" w:rsidRDefault="00B66C21" w:rsidP="00B66C21">
      <w:pPr>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Дежурный слесарь-сантехник согласно графика смен работал с 20.00 субботы до 8.00 воскресенья. Как будет ему оплачено это время?</w:t>
      </w:r>
    </w:p>
    <w:p w:rsidR="00B66C21" w:rsidRDefault="00B66C21" w:rsidP="00B66C21">
      <w:pPr>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b/>
          <w:bCs/>
          <w:color w:val="000000"/>
          <w:sz w:val="24"/>
          <w:szCs w:val="24"/>
          <w:lang w:eastAsia="ru-RU"/>
        </w:rPr>
        <w:t>Задача 21.</w:t>
      </w:r>
    </w:p>
    <w:p w:rsidR="00B66C21" w:rsidRDefault="00B66C21" w:rsidP="00B66C21">
      <w:pPr>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 xml:space="preserve">Правилами внутреннего трудового распорядка частного предприятия «Океан», разработанными и утвержденными единолично директором предприятия, предусматривалось применение таких дисциплинарных взысканий, как замечание, </w:t>
      </w:r>
      <w:r>
        <w:rPr>
          <w:rFonts w:ascii="Times New Roman" w:eastAsia="Times New Roman" w:hAnsi="Times New Roman" w:cs="Times New Roman"/>
          <w:color w:val="000000"/>
          <w:sz w:val="24"/>
          <w:szCs w:val="24"/>
          <w:lang w:eastAsia="ru-RU"/>
        </w:rPr>
        <w:lastRenderedPageBreak/>
        <w:t>предупреждение о несоответствии занимаемой должности, увольнение. Дайте правовую оценку этим правилам. Каким является порядок утверждения правил внутреннего трудового распорядка?</w:t>
      </w:r>
    </w:p>
    <w:p w:rsidR="00B66C21" w:rsidRDefault="00B66C21" w:rsidP="00B66C21">
      <w:pPr>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b/>
          <w:bCs/>
          <w:color w:val="000000"/>
          <w:sz w:val="24"/>
          <w:szCs w:val="24"/>
          <w:lang w:eastAsia="ru-RU"/>
        </w:rPr>
        <w:t>Задача 22.</w:t>
      </w:r>
    </w:p>
    <w:p w:rsidR="00B66C21" w:rsidRDefault="00B66C21" w:rsidP="00B66C21">
      <w:pPr>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Директор типографии приказом от 8 июня уволил с работы печатника Протасова за отказ от поездки для принятия печатной машинки, которое имело место 10 мая. По решению суда, куда обратился Протасов, он был восстановлен на работе. 20 июня директор издал приказ о восстановлении Протасова на работе и одновременно этим приказом объявил ему выговор. Правомерен ли объявленный выговор?</w:t>
      </w:r>
    </w:p>
    <w:p w:rsidR="00B66C21" w:rsidRDefault="00B66C21" w:rsidP="00B66C21">
      <w:pPr>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b/>
          <w:bCs/>
          <w:color w:val="000000"/>
          <w:sz w:val="24"/>
          <w:szCs w:val="24"/>
          <w:lang w:eastAsia="ru-RU"/>
        </w:rPr>
        <w:t>Задача 23.</w:t>
      </w:r>
    </w:p>
    <w:p w:rsidR="00B66C21" w:rsidRDefault="00B66C21" w:rsidP="00B66C21">
      <w:pPr>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Проверкой контрольно-ревизионного управления финансово-хозяйственной деятельности предприятия за двухгодичный период было установлено десять фактов нарушения финансовой дисциплины главным бухгалтером предприятия. На основании акта КРУ главный бухгалтер был уволен за систематическое невыполнение возложенных на него трудовых обязанностей. Правомерно ли примененное такого дисциплинарного взыскания?</w:t>
      </w:r>
    </w:p>
    <w:p w:rsidR="00B66C21" w:rsidRDefault="00B66C21" w:rsidP="00B66C21">
      <w:pPr>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b/>
          <w:bCs/>
          <w:color w:val="000000"/>
          <w:sz w:val="24"/>
          <w:szCs w:val="24"/>
          <w:lang w:eastAsia="ru-RU"/>
        </w:rPr>
        <w:t>Задача 24.</w:t>
      </w:r>
    </w:p>
    <w:p w:rsidR="00B66C21" w:rsidRDefault="00B66C21" w:rsidP="00B66C21">
      <w:pPr>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Токарь Петренко во время обработки детали через небрежность повредил станок. Соответственно, по приказу директора предприятия ему был объявлен выговор, а бухгалтерия осуществила удержание с его заработной платы в размере полной стоимости ремонта станка, который превышает средний заработок Петренко. Петренко, считая незаконным два вида взысканий за один и тот же проступок, обратился в комиссию по трудовым спорам. Какое решение должна принять КТС?</w:t>
      </w:r>
    </w:p>
    <w:p w:rsidR="00B66C21" w:rsidRDefault="00B66C21" w:rsidP="00B66C21">
      <w:pPr>
        <w:spacing w:after="0" w:line="240" w:lineRule="auto"/>
        <w:rPr>
          <w:rFonts w:ascii="Times New Roman" w:hAnsi="Times New Roman" w:cs="Times New Roman"/>
          <w:b/>
          <w:sz w:val="24"/>
          <w:szCs w:val="24"/>
        </w:rPr>
      </w:pPr>
    </w:p>
    <w:p w:rsidR="00B66C21" w:rsidRDefault="00B66C21" w:rsidP="00B66C21">
      <w:pPr>
        <w:spacing w:after="0" w:line="240" w:lineRule="auto"/>
        <w:rPr>
          <w:rFonts w:ascii="Times New Roman" w:hAnsi="Times New Roman" w:cs="Times New Roman"/>
          <w:b/>
          <w:sz w:val="24"/>
          <w:szCs w:val="24"/>
        </w:rPr>
      </w:pPr>
    </w:p>
    <w:p w:rsidR="00B66C21" w:rsidRDefault="00B66C21" w:rsidP="00B66C21">
      <w:pPr>
        <w:spacing w:after="0" w:line="240" w:lineRule="auto"/>
        <w:rPr>
          <w:rFonts w:ascii="Times New Roman" w:hAnsi="Times New Roman" w:cs="Times New Roman"/>
          <w:b/>
          <w:sz w:val="24"/>
          <w:szCs w:val="24"/>
        </w:rPr>
      </w:pPr>
    </w:p>
    <w:p w:rsidR="00B66C21" w:rsidRDefault="00B66C21" w:rsidP="00B66C21">
      <w:pPr>
        <w:spacing w:after="0" w:line="240" w:lineRule="auto"/>
        <w:rPr>
          <w:rFonts w:ascii="Times New Roman" w:hAnsi="Times New Roman" w:cs="Times New Roman"/>
          <w:b/>
          <w:sz w:val="24"/>
          <w:szCs w:val="24"/>
        </w:rPr>
      </w:pPr>
    </w:p>
    <w:p w:rsidR="00B66C21" w:rsidRDefault="00B66C21" w:rsidP="00B66C21">
      <w:pPr>
        <w:spacing w:after="0" w:line="240" w:lineRule="auto"/>
        <w:rPr>
          <w:rFonts w:ascii="Times New Roman" w:hAnsi="Times New Roman" w:cs="Times New Roman"/>
          <w:b/>
          <w:sz w:val="24"/>
          <w:szCs w:val="24"/>
        </w:rPr>
      </w:pPr>
    </w:p>
    <w:p w:rsidR="0099247F" w:rsidRDefault="0099247F">
      <w:bookmarkStart w:id="0" w:name="_GoBack"/>
      <w:bookmarkEnd w:id="0"/>
    </w:p>
    <w:sectPr w:rsidR="009924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815B73"/>
    <w:multiLevelType w:val="multilevel"/>
    <w:tmpl w:val="32EA95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7D1"/>
    <w:rsid w:val="008A47D1"/>
    <w:rsid w:val="0099247F"/>
    <w:rsid w:val="00B66C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345ED8-8844-4665-8F17-F674C93E0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6C2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783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2014</Words>
  <Characters>11484</Characters>
  <Application>Microsoft Office Word</Application>
  <DocSecurity>0</DocSecurity>
  <Lines>95</Lines>
  <Paragraphs>26</Paragraphs>
  <ScaleCrop>false</ScaleCrop>
  <Company/>
  <LinksUpToDate>false</LinksUpToDate>
  <CharactersWithSpaces>13472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AMD</dc:creator>
  <cp:keywords/>
  <dc:description/>
  <cp:lastModifiedBy>AMD</cp:lastModifiedBy>
  <cp:revision>3</cp:revision>
  <dcterms:created xsi:type="dcterms:W3CDTF">2020-03-05T13:35:00Z</dcterms:created>
  <dcterms:modified xsi:type="dcterms:W3CDTF">2020-03-05T13:35:00Z</dcterms:modified>
</cp:coreProperties>
</file>