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FA" w:rsidRPr="00E7510B" w:rsidRDefault="00B731FA" w:rsidP="00B731FA">
      <w:pPr>
        <w:widowControl w:val="0"/>
        <w:jc w:val="center"/>
        <w:rPr>
          <w:b/>
          <w:u w:val="single"/>
        </w:rPr>
      </w:pPr>
      <w:r w:rsidRPr="00E7510B">
        <w:rPr>
          <w:b/>
          <w:u w:val="single"/>
        </w:rPr>
        <w:t xml:space="preserve">Вопросы к другим формам контроля </w:t>
      </w:r>
      <w:r>
        <w:rPr>
          <w:b/>
          <w:u w:val="single"/>
        </w:rPr>
        <w:t xml:space="preserve">по дисциплине Информатика </w:t>
      </w:r>
    </w:p>
    <w:p w:rsidR="00B731FA" w:rsidRPr="00E7510B" w:rsidRDefault="00B731FA" w:rsidP="00B731FA">
      <w:pPr>
        <w:widowControl w:val="0"/>
        <w:jc w:val="center"/>
        <w:rPr>
          <w:b/>
          <w:u w:val="single"/>
        </w:rPr>
      </w:pPr>
      <w:r w:rsidRPr="00E7510B">
        <w:rPr>
          <w:b/>
          <w:u w:val="single"/>
        </w:rPr>
        <w:t>(заочная форма обучения 1 семестр)</w:t>
      </w:r>
    </w:p>
    <w:p w:rsidR="00B731FA" w:rsidRPr="00E7510B" w:rsidRDefault="00B731FA" w:rsidP="00B731FA">
      <w:pPr>
        <w:widowControl w:val="0"/>
        <w:jc w:val="center"/>
        <w:rPr>
          <w:b/>
          <w:u w:val="single"/>
        </w:rPr>
      </w:pP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Основные понятия информатики.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Операции с данными. Основные структуры данных. Информация.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Кодирование данных в ПК. 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 xml:space="preserve">Общие сведения о персональных компьютерах типа </w:t>
      </w:r>
      <w:r w:rsidRPr="00E7510B">
        <w:rPr>
          <w:snapToGrid w:val="0"/>
          <w:lang w:val="en-US"/>
        </w:rPr>
        <w:t>IBM</w:t>
      </w:r>
      <w:r w:rsidRPr="00E7510B">
        <w:rPr>
          <w:snapToGrid w:val="0"/>
        </w:rPr>
        <w:t>-</w:t>
      </w:r>
      <w:r w:rsidRPr="00E7510B">
        <w:rPr>
          <w:snapToGrid w:val="0"/>
          <w:lang w:val="en-US"/>
        </w:rPr>
        <w:t>PC</w:t>
      </w:r>
      <w:r w:rsidRPr="00E7510B">
        <w:rPr>
          <w:noProof/>
          <w:snapToGrid w:val="0"/>
        </w:rPr>
        <w:t>.</w:t>
      </w:r>
      <w:r w:rsidRPr="00E7510B">
        <w:rPr>
          <w:snapToGrid w:val="0"/>
        </w:rPr>
        <w:t xml:space="preserve"> Функциональная схема ПЭВМ.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>Устройства, подключаемые к ПЭВМ. Типы и характеристики.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 xml:space="preserve">Клавиатура типа </w:t>
      </w:r>
      <w:r w:rsidRPr="00E7510B">
        <w:rPr>
          <w:snapToGrid w:val="0"/>
          <w:lang w:val="en-US"/>
        </w:rPr>
        <w:t>QWERTY</w:t>
      </w:r>
      <w:r w:rsidRPr="00E7510B">
        <w:rPr>
          <w:snapToGrid w:val="0"/>
        </w:rPr>
        <w:t>. Группы разделения клавиш, назначение служебных кл</w:t>
      </w:r>
      <w:r w:rsidRPr="00E7510B">
        <w:rPr>
          <w:snapToGrid w:val="0"/>
        </w:rPr>
        <w:t>а</w:t>
      </w:r>
      <w:r w:rsidRPr="00E7510B">
        <w:rPr>
          <w:snapToGrid w:val="0"/>
        </w:rPr>
        <w:t>виш. Мышь и другие указательные устройства.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 xml:space="preserve">Мониторы и видеоконтроллеры. Назначение, типы и характеристики. 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 xml:space="preserve">Печатающие устройства. Назначение, типы и характеристики. 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 xml:space="preserve">Персональные компьютеры класса мультимедиа. Аппаратное обеспечение. 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>Общие сведения о программном обеспечении ПЭВМ. Классификация и назначение.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>Общие сведения об операционных системах. ОС семейства  WINDOWS 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>Понятие файла. Файловая система. Присвоение имен файлам.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>Каталоги (папки). Определение, древовидная структура (корневой каталог, ма</w:t>
      </w:r>
      <w:r w:rsidRPr="00E7510B">
        <w:rPr>
          <w:snapToGrid w:val="0"/>
        </w:rPr>
        <w:t>р</w:t>
      </w:r>
      <w:r w:rsidRPr="00E7510B">
        <w:rPr>
          <w:snapToGrid w:val="0"/>
        </w:rPr>
        <w:t>шрут).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>Архивация файлов. Необходимость введения архивов. Программы архиваторы. Принцип р</w:t>
      </w:r>
      <w:r w:rsidRPr="00E7510B">
        <w:rPr>
          <w:snapToGrid w:val="0"/>
        </w:rPr>
        <w:t>а</w:t>
      </w:r>
      <w:r w:rsidRPr="00E7510B">
        <w:rPr>
          <w:snapToGrid w:val="0"/>
        </w:rPr>
        <w:t xml:space="preserve">боты. Программы архивирования </w:t>
      </w:r>
      <w:proofErr w:type="spellStart"/>
      <w:r w:rsidRPr="00E7510B">
        <w:rPr>
          <w:snapToGrid w:val="0"/>
        </w:rPr>
        <w:t>WinRar</w:t>
      </w:r>
      <w:proofErr w:type="spellEnd"/>
      <w:r w:rsidRPr="00E7510B">
        <w:rPr>
          <w:snapToGrid w:val="0"/>
        </w:rPr>
        <w:t>, ARJ.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 xml:space="preserve">Компьютерные вирусы и борьба с ними. Антивирусные программы.  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rPr>
          <w:snapToGrid w:val="0"/>
        </w:rPr>
        <w:t>Графический</w:t>
      </w:r>
      <w:r w:rsidRPr="00E7510B">
        <w:t xml:space="preserve"> интерфейс </w:t>
      </w:r>
      <w:r w:rsidRPr="00E7510B">
        <w:rPr>
          <w:lang w:val="en-US"/>
        </w:rPr>
        <w:t>WINDOWS</w:t>
      </w:r>
      <w:r w:rsidRPr="00E7510B">
        <w:t xml:space="preserve">. Основные объекты и их назначения. 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Рабочий стол  </w:t>
      </w:r>
      <w:r w:rsidRPr="00E7510B">
        <w:rPr>
          <w:lang w:val="en-US"/>
        </w:rPr>
        <w:t>WINDOWS</w:t>
      </w:r>
      <w:r w:rsidRPr="00E7510B">
        <w:t xml:space="preserve">. Назначение и основные объекты рабочего стола. </w:t>
      </w:r>
    </w:p>
    <w:p w:rsidR="00B731FA" w:rsidRPr="00E7510B" w:rsidRDefault="00B731FA" w:rsidP="00B731FA">
      <w:pPr>
        <w:pStyle w:val="a3"/>
        <w:numPr>
          <w:ilvl w:val="0"/>
          <w:numId w:val="1"/>
        </w:numPr>
        <w:suppressAutoHyphens w:val="0"/>
        <w:spacing w:after="0"/>
        <w:jc w:val="both"/>
      </w:pPr>
      <w:r w:rsidRPr="00E7510B">
        <w:t xml:space="preserve">Запуск нескольких программ. Переключение между программами. Размещение окон. 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Работа с папками и файлами (копирование, перемещение, создание). Программа Пр</w:t>
      </w:r>
      <w:r w:rsidRPr="00E7510B">
        <w:t>о</w:t>
      </w:r>
      <w:r w:rsidRPr="00E7510B">
        <w:t xml:space="preserve">водник в </w:t>
      </w:r>
      <w:r w:rsidRPr="00E7510B">
        <w:rPr>
          <w:lang w:val="en-US"/>
        </w:rPr>
        <w:t>WINDOWS</w:t>
      </w:r>
      <w:r w:rsidRPr="00E7510B">
        <w:t xml:space="preserve">. Навигация по файловой структуре в программе Проводник. 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Стандартные программы ОС </w:t>
      </w:r>
      <w:r w:rsidRPr="00E7510B">
        <w:rPr>
          <w:lang w:val="en-US"/>
        </w:rPr>
        <w:t>WINDOWS</w:t>
      </w:r>
      <w:r w:rsidRPr="00E7510B">
        <w:t>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Атрибуты файлов. Понятие ярлыка. Создание ярлыков к объектам.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Пакет программ  </w:t>
      </w:r>
      <w:r w:rsidRPr="00E7510B">
        <w:rPr>
          <w:lang w:val="en-US"/>
        </w:rPr>
        <w:t>Microsoft</w:t>
      </w:r>
      <w:r w:rsidRPr="00E7510B">
        <w:t xml:space="preserve"> </w:t>
      </w:r>
      <w:r w:rsidRPr="00E7510B">
        <w:rPr>
          <w:lang w:val="en-US"/>
        </w:rPr>
        <w:t>Office</w:t>
      </w:r>
      <w:r w:rsidRPr="00E7510B">
        <w:t xml:space="preserve">. Содержание и назначение программ пакета. Версии пакета </w:t>
      </w:r>
      <w:r w:rsidRPr="00E7510B">
        <w:rPr>
          <w:lang w:val="en-US"/>
        </w:rPr>
        <w:t>Microsoft</w:t>
      </w:r>
      <w:r w:rsidRPr="00E7510B">
        <w:t xml:space="preserve"> </w:t>
      </w:r>
      <w:r w:rsidRPr="00E7510B">
        <w:rPr>
          <w:lang w:val="en-US"/>
        </w:rPr>
        <w:t>Office</w:t>
      </w:r>
      <w:r w:rsidRPr="00E7510B">
        <w:t>. Установка отдельных комп</w:t>
      </w:r>
      <w:r w:rsidRPr="00E7510B">
        <w:t>о</w:t>
      </w:r>
      <w:r w:rsidRPr="00E7510B">
        <w:t>нентов.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Текстовый процессор </w:t>
      </w:r>
      <w:r w:rsidRPr="00E7510B">
        <w:rPr>
          <w:lang w:val="en-US"/>
        </w:rPr>
        <w:t>Microsoft</w:t>
      </w:r>
      <w:r w:rsidRPr="00E7510B">
        <w:t xml:space="preserve"> </w:t>
      </w:r>
      <w:r w:rsidRPr="00E7510B">
        <w:rPr>
          <w:lang w:val="en-US"/>
        </w:rPr>
        <w:t>Word</w:t>
      </w:r>
      <w:r w:rsidRPr="00E7510B">
        <w:t xml:space="preserve">.Возможности, общий вид окна процессора. 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rPr>
          <w:lang w:val="en-US"/>
        </w:rPr>
        <w:t>MS</w:t>
      </w:r>
      <w:r w:rsidRPr="00E7510B">
        <w:t xml:space="preserve"> </w:t>
      </w:r>
      <w:r w:rsidRPr="00E7510B">
        <w:rPr>
          <w:lang w:val="en-US"/>
        </w:rPr>
        <w:t>Word</w:t>
      </w:r>
      <w:r w:rsidRPr="00E7510B">
        <w:t>. Панель инструментов. Масштабируемые шрифты. Изменение параметров шрифта.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Шаблоны и мастера </w:t>
      </w:r>
      <w:r w:rsidRPr="00E7510B">
        <w:rPr>
          <w:lang w:val="en-US"/>
        </w:rPr>
        <w:t>MS</w:t>
      </w:r>
      <w:r w:rsidRPr="00E7510B">
        <w:t xml:space="preserve"> </w:t>
      </w:r>
      <w:r w:rsidRPr="00E7510B">
        <w:rPr>
          <w:lang w:val="en-US"/>
        </w:rPr>
        <w:t>Word</w:t>
      </w:r>
      <w:r w:rsidRPr="00E7510B">
        <w:t xml:space="preserve"> . Назначение содержание и основные приемы работы с ними.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Форматирование абзацев, разделов. Поиск и замена. Средства коррекции.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Внешние объекты, используемые в </w:t>
      </w:r>
      <w:r w:rsidRPr="00E7510B">
        <w:rPr>
          <w:lang w:val="en-US"/>
        </w:rPr>
        <w:t>Word</w:t>
      </w:r>
      <w:r w:rsidRPr="00E7510B">
        <w:t>, вставка внешних объектов.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Установка параметров текста (поле, формат бумаги, шрифт, абзац).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Вставка объектов </w:t>
      </w:r>
      <w:r w:rsidRPr="00E7510B">
        <w:rPr>
          <w:lang w:val="en-US"/>
        </w:rPr>
        <w:t>WordArt</w:t>
      </w:r>
      <w:r w:rsidRPr="00E7510B">
        <w:t>.Изменение границ объекта и положения.</w:t>
      </w:r>
    </w:p>
    <w:p w:rsidR="00B731FA" w:rsidRPr="00E7510B" w:rsidRDefault="00B731FA" w:rsidP="00B731FA">
      <w:pPr>
        <w:pStyle w:val="a5"/>
        <w:numPr>
          <w:ilvl w:val="0"/>
          <w:numId w:val="1"/>
        </w:numPr>
        <w:suppressAutoHyphens w:val="0"/>
        <w:spacing w:after="0"/>
        <w:jc w:val="both"/>
        <w:rPr>
          <w:sz w:val="24"/>
          <w:szCs w:val="24"/>
        </w:rPr>
      </w:pPr>
      <w:r w:rsidRPr="00E7510B">
        <w:rPr>
          <w:sz w:val="24"/>
          <w:szCs w:val="24"/>
        </w:rPr>
        <w:t>Режимы ввода и редактирования документов. Разметка страниц. Масштабная линейка.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Списки в редакторе </w:t>
      </w:r>
      <w:r w:rsidRPr="00E7510B">
        <w:rPr>
          <w:lang w:val="en-US"/>
        </w:rPr>
        <w:t>MS</w:t>
      </w:r>
      <w:r w:rsidRPr="00E7510B">
        <w:t xml:space="preserve"> </w:t>
      </w:r>
      <w:r w:rsidRPr="00E7510B">
        <w:rPr>
          <w:lang w:val="en-US"/>
        </w:rPr>
        <w:t>Word</w:t>
      </w:r>
      <w:r w:rsidRPr="00E7510B">
        <w:t xml:space="preserve"> . Типы списков, способы установки и изменения типа списков.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Таблицы в </w:t>
      </w:r>
      <w:r w:rsidRPr="00E7510B">
        <w:rPr>
          <w:lang w:val="en-US"/>
        </w:rPr>
        <w:t>MS</w:t>
      </w:r>
      <w:r w:rsidRPr="00E7510B">
        <w:t xml:space="preserve"> </w:t>
      </w:r>
      <w:r w:rsidRPr="00E7510B">
        <w:rPr>
          <w:lang w:val="en-US"/>
        </w:rPr>
        <w:t>Word</w:t>
      </w:r>
      <w:r w:rsidRPr="00E7510B">
        <w:t>. Ввод табличных данных. Форм</w:t>
      </w:r>
      <w:r w:rsidRPr="00E7510B">
        <w:t>а</w:t>
      </w:r>
      <w:r w:rsidRPr="00E7510B">
        <w:t>тирование таблиц.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</w:pPr>
      <w:r w:rsidRPr="00E7510B">
        <w:rPr>
          <w:snapToGrid w:val="0"/>
        </w:rPr>
        <w:t xml:space="preserve">Использование графических средств </w:t>
      </w:r>
      <w:proofErr w:type="spellStart"/>
      <w:r w:rsidRPr="00E7510B">
        <w:rPr>
          <w:snapToGrid w:val="0"/>
        </w:rPr>
        <w:t>Word</w:t>
      </w:r>
      <w:proofErr w:type="spellEnd"/>
      <w:r w:rsidRPr="00E7510B">
        <w:rPr>
          <w:snapToGrid w:val="0"/>
        </w:rPr>
        <w:t>. Создание простейших  графических объе</w:t>
      </w:r>
      <w:r w:rsidRPr="00E7510B">
        <w:rPr>
          <w:snapToGrid w:val="0"/>
        </w:rPr>
        <w:t>к</w:t>
      </w:r>
      <w:r w:rsidRPr="00E7510B">
        <w:rPr>
          <w:snapToGrid w:val="0"/>
        </w:rPr>
        <w:t xml:space="preserve">тов. </w:t>
      </w:r>
      <w:r w:rsidRPr="00E7510B">
        <w:t>Группировка объектов.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</w:pPr>
      <w:r w:rsidRPr="00E7510B">
        <w:t>А</w:t>
      </w:r>
      <w:r w:rsidRPr="00E7510B">
        <w:t>б</w:t>
      </w:r>
      <w:r w:rsidRPr="00E7510B">
        <w:t>зац. Заливка, обрамление, задание отступов.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</w:pPr>
      <w:r w:rsidRPr="00E7510B">
        <w:t xml:space="preserve">Назначение панелей </w:t>
      </w:r>
      <w:proofErr w:type="gramStart"/>
      <w:r w:rsidRPr="00E7510B">
        <w:rPr>
          <w:i/>
        </w:rPr>
        <w:t>Стандартная</w:t>
      </w:r>
      <w:proofErr w:type="gramEnd"/>
      <w:r w:rsidRPr="00E7510B">
        <w:t xml:space="preserve"> и </w:t>
      </w:r>
      <w:r w:rsidRPr="00E7510B">
        <w:rPr>
          <w:i/>
        </w:rPr>
        <w:t>Форматирование</w:t>
      </w:r>
      <w:r w:rsidRPr="00E7510B">
        <w:t>. Содержание команд.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</w:pPr>
      <w:r w:rsidRPr="00E7510B">
        <w:t>Настройки параметров печати, вывод документа на принтер, масштабирование при п</w:t>
      </w:r>
      <w:r w:rsidRPr="00E7510B">
        <w:t>е</w:t>
      </w:r>
      <w:r w:rsidRPr="00E7510B">
        <w:t>чати.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>Ввод и редактирование нескольких документов. Переключение между документами. Сохран</w:t>
      </w:r>
      <w:r w:rsidRPr="00E7510B">
        <w:rPr>
          <w:snapToGrid w:val="0"/>
        </w:rPr>
        <w:t>е</w:t>
      </w:r>
      <w:r w:rsidRPr="00E7510B">
        <w:rPr>
          <w:snapToGrid w:val="0"/>
        </w:rPr>
        <w:t>ние открытых документов.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 xml:space="preserve">Архивация файлов. Необходимость введения архивов. Программы архиваторы. </w:t>
      </w:r>
      <w:r w:rsidRPr="00E7510B">
        <w:rPr>
          <w:snapToGrid w:val="0"/>
        </w:rPr>
        <w:lastRenderedPageBreak/>
        <w:t>Принцип р</w:t>
      </w:r>
      <w:r w:rsidRPr="00E7510B">
        <w:rPr>
          <w:snapToGrid w:val="0"/>
        </w:rPr>
        <w:t>а</w:t>
      </w:r>
      <w:r w:rsidRPr="00E7510B">
        <w:rPr>
          <w:snapToGrid w:val="0"/>
        </w:rPr>
        <w:t>боты.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 xml:space="preserve">Настройка </w:t>
      </w:r>
      <w:proofErr w:type="spellStart"/>
      <w:r w:rsidRPr="00E7510B">
        <w:rPr>
          <w:snapToGrid w:val="0"/>
        </w:rPr>
        <w:t>Word</w:t>
      </w:r>
      <w:proofErr w:type="spellEnd"/>
      <w:r w:rsidRPr="00E7510B">
        <w:rPr>
          <w:snapToGrid w:val="0"/>
        </w:rPr>
        <w:t>. Настройка панели инструментов и управляющего меню.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  <w:rPr>
          <w:snapToGrid w:val="0"/>
        </w:rPr>
      </w:pPr>
      <w:r w:rsidRPr="00E7510B">
        <w:rPr>
          <w:snapToGrid w:val="0"/>
        </w:rPr>
        <w:t xml:space="preserve">Табличный процессор </w:t>
      </w:r>
      <w:proofErr w:type="spellStart"/>
      <w:r w:rsidRPr="00E7510B">
        <w:rPr>
          <w:snapToGrid w:val="0"/>
        </w:rPr>
        <w:t>Excel</w:t>
      </w:r>
      <w:proofErr w:type="spellEnd"/>
      <w:r w:rsidRPr="00E7510B">
        <w:rPr>
          <w:snapToGrid w:val="0"/>
        </w:rPr>
        <w:t>. Общие сведения. Области примен</w:t>
      </w:r>
      <w:r w:rsidRPr="00E7510B">
        <w:rPr>
          <w:snapToGrid w:val="0"/>
        </w:rPr>
        <w:t>е</w:t>
      </w:r>
      <w:r w:rsidRPr="00E7510B">
        <w:rPr>
          <w:snapToGrid w:val="0"/>
        </w:rPr>
        <w:t>ния.</w:t>
      </w:r>
    </w:p>
    <w:p w:rsidR="00B731FA" w:rsidRPr="00E7510B" w:rsidRDefault="00B731FA" w:rsidP="00B731FA">
      <w:pPr>
        <w:widowControl w:val="0"/>
        <w:numPr>
          <w:ilvl w:val="0"/>
          <w:numId w:val="1"/>
        </w:numPr>
        <w:suppressAutoHyphens w:val="0"/>
        <w:jc w:val="both"/>
      </w:pPr>
      <w:r w:rsidRPr="00E7510B">
        <w:rPr>
          <w:snapToGrid w:val="0"/>
        </w:rPr>
        <w:t>Создание рабочей книги. Ввод и редактирование данных в рабочих листах. Управление эл</w:t>
      </w:r>
      <w:r w:rsidRPr="00E7510B">
        <w:rPr>
          <w:snapToGrid w:val="0"/>
        </w:rPr>
        <w:t>е</w:t>
      </w:r>
      <w:r w:rsidRPr="00E7510B">
        <w:rPr>
          <w:snapToGrid w:val="0"/>
        </w:rPr>
        <w:t>ментами рабочей</w:t>
      </w:r>
      <w:r w:rsidRPr="00E7510B">
        <w:t xml:space="preserve"> книги. 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Данные в ячейках. Форматы данных. Копирование, перемещение данных.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Организация вычислений. Ввод формул. Относительные и абсолютные адр</w:t>
      </w:r>
      <w:r w:rsidRPr="00E7510B">
        <w:t>е</w:t>
      </w:r>
      <w:r w:rsidRPr="00E7510B">
        <w:t>са.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Стандартные функции </w:t>
      </w:r>
      <w:r w:rsidRPr="00E7510B">
        <w:rPr>
          <w:lang w:val="en-US"/>
        </w:rPr>
        <w:t>Excel</w:t>
      </w:r>
      <w:r w:rsidRPr="00E7510B">
        <w:t xml:space="preserve"> и их использование в расчетах. (Логические, математические и финансовые фун</w:t>
      </w:r>
      <w:r w:rsidRPr="00E7510B">
        <w:t>к</w:t>
      </w:r>
      <w:r w:rsidRPr="00E7510B">
        <w:t>ции).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Диаграммы в </w:t>
      </w:r>
      <w:proofErr w:type="spellStart"/>
      <w:r w:rsidRPr="00E7510B">
        <w:t>Excel</w:t>
      </w:r>
      <w:proofErr w:type="spellEnd"/>
      <w:r w:rsidRPr="00E7510B">
        <w:t>. Построение диаграмм на основе табличных данных.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Консолидация данных в рабочей книге. Связывание таблиц находящихся на разных листах.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Сортировка данных в таблицах. </w:t>
      </w:r>
      <w:proofErr w:type="spellStart"/>
      <w:r w:rsidRPr="00E7510B">
        <w:t>Автофильтр</w:t>
      </w:r>
      <w:proofErr w:type="spellEnd"/>
      <w:r w:rsidRPr="00E7510B">
        <w:t>, способы фильтрации данных.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Базы данных. Структура базы данных. Типы полей. Свойства полей.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СУБД </w:t>
      </w:r>
      <w:r w:rsidRPr="00E7510B">
        <w:rPr>
          <w:lang w:val="en-US"/>
        </w:rPr>
        <w:t>ACCESS</w:t>
      </w:r>
      <w:r w:rsidRPr="00E7510B">
        <w:t xml:space="preserve">. Объекты </w:t>
      </w:r>
      <w:r w:rsidRPr="00E7510B">
        <w:rPr>
          <w:lang w:val="en-US"/>
        </w:rPr>
        <w:t>ACCESS</w:t>
      </w:r>
      <w:r w:rsidRPr="00E7510B">
        <w:t>. Режимы  работы с ACCESS.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Таблицы. Приемы работы с таблицами баз данных. Создание связей между таблицами.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Запросы. Типы запросов. Создание простейших запросов.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Формы. Элементы форм. Создание и редактирование связанных полей.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Отчеты. Структура отчета. </w:t>
      </w:r>
      <w:proofErr w:type="spellStart"/>
      <w:r w:rsidRPr="00E7510B">
        <w:t>Автоотчеты</w:t>
      </w:r>
      <w:proofErr w:type="spellEnd"/>
      <w:r w:rsidRPr="00E7510B">
        <w:t>. Создание простейших отчетов.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Схема данных. Межтабличные связи. Типы отношений между объектами.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Понятие алгоритма. Способы описания алгоритмов.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Обзор языков программирования высокого уровня.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Объектно-ориентированное программирование.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Компьютерные сети. Локальные  и глобальные сети.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>Ресурсы сети ИНТЕРНЕТ. Электронная почта.</w:t>
      </w:r>
    </w:p>
    <w:p w:rsidR="00B731FA" w:rsidRPr="00E7510B" w:rsidRDefault="00B731FA" w:rsidP="00B731FA">
      <w:pPr>
        <w:numPr>
          <w:ilvl w:val="0"/>
          <w:numId w:val="1"/>
        </w:numPr>
        <w:suppressAutoHyphens w:val="0"/>
        <w:jc w:val="both"/>
      </w:pPr>
      <w:r w:rsidRPr="00E7510B">
        <w:t xml:space="preserve">Защита информации в компьютерных сетях. </w:t>
      </w:r>
    </w:p>
    <w:p w:rsidR="00125E9A" w:rsidRDefault="00125E9A"/>
    <w:sectPr w:rsidR="00125E9A" w:rsidSect="0012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C05D8"/>
    <w:multiLevelType w:val="hybridMultilevel"/>
    <w:tmpl w:val="D4182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731FA"/>
    <w:rsid w:val="00125E9A"/>
    <w:rsid w:val="00B7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1FA"/>
    <w:pPr>
      <w:spacing w:after="120"/>
    </w:pPr>
  </w:style>
  <w:style w:type="character" w:customStyle="1" w:styleId="a4">
    <w:name w:val="Основной текст Знак"/>
    <w:basedOn w:val="a0"/>
    <w:link w:val="a3"/>
    <w:rsid w:val="00B731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rsid w:val="00B731FA"/>
    <w:pPr>
      <w:spacing w:after="120"/>
      <w:ind w:left="283"/>
    </w:pPr>
    <w:rPr>
      <w:sz w:val="20"/>
      <w:szCs w:val="20"/>
      <w:lang/>
    </w:rPr>
  </w:style>
  <w:style w:type="character" w:customStyle="1" w:styleId="a6">
    <w:name w:val="Основной текст с отступом Знак"/>
    <w:basedOn w:val="a0"/>
    <w:link w:val="a5"/>
    <w:rsid w:val="00B731F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2019-09-30T06:43:00Z</dcterms:created>
  <dcterms:modified xsi:type="dcterms:W3CDTF">2019-09-30T06:44:00Z</dcterms:modified>
</cp:coreProperties>
</file>