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B9" w:rsidRPr="009973AB" w:rsidRDefault="005A7BB9" w:rsidP="005A7BB9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3AB">
        <w:rPr>
          <w:rFonts w:ascii="Times New Roman" w:hAnsi="Times New Roman"/>
          <w:b/>
          <w:sz w:val="24"/>
          <w:szCs w:val="24"/>
        </w:rPr>
        <w:t xml:space="preserve">ФОРМА КОНТРОЛЯ </w:t>
      </w:r>
      <w:r w:rsidRPr="009973AB">
        <w:rPr>
          <w:rFonts w:ascii="Times New Roman" w:hAnsi="Times New Roman"/>
          <w:b/>
          <w:iCs/>
          <w:sz w:val="24"/>
          <w:szCs w:val="24"/>
        </w:rPr>
        <w:t>ДФК</w:t>
      </w:r>
    </w:p>
    <w:p w:rsidR="005A7BB9" w:rsidRPr="009973AB" w:rsidRDefault="005A7BB9" w:rsidP="005A7BB9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3AB">
        <w:rPr>
          <w:rFonts w:ascii="Times New Roman" w:hAnsi="Times New Roman"/>
          <w:b/>
          <w:sz w:val="24"/>
          <w:szCs w:val="24"/>
        </w:rPr>
        <w:t xml:space="preserve">  Вопросы к другой форме контроля</w:t>
      </w:r>
    </w:p>
    <w:p w:rsidR="005A7BB9" w:rsidRPr="009973AB" w:rsidRDefault="005A7BB9" w:rsidP="005A7BB9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Язык и речь. Отличие речи от языка.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3AB">
        <w:rPr>
          <w:rFonts w:ascii="Times New Roman" w:hAnsi="Times New Roman"/>
          <w:sz w:val="24"/>
          <w:szCs w:val="24"/>
        </w:rPr>
        <w:t>Основные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функции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языка</w:t>
      </w:r>
      <w:proofErr w:type="spellEnd"/>
      <w:r w:rsidRPr="009973AB">
        <w:rPr>
          <w:rFonts w:ascii="Times New Roman" w:hAnsi="Times New Roman"/>
          <w:sz w:val="24"/>
          <w:szCs w:val="24"/>
        </w:rPr>
        <w:t>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Устная и письменная формы речи.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Литературный язык как основа культурной речи.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3AB">
        <w:rPr>
          <w:rFonts w:ascii="Times New Roman" w:hAnsi="Times New Roman"/>
          <w:sz w:val="24"/>
          <w:szCs w:val="24"/>
        </w:rPr>
        <w:t>Признаки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культурной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речи</w:t>
      </w:r>
      <w:proofErr w:type="spellEnd"/>
      <w:r w:rsidRPr="009973AB">
        <w:rPr>
          <w:rFonts w:ascii="Times New Roman" w:hAnsi="Times New Roman"/>
          <w:sz w:val="24"/>
          <w:szCs w:val="24"/>
        </w:rPr>
        <w:t>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Характеристика форм речи: монолог, диалог.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Функционально-смысловые типы речи: описание, повествование, рассуждение.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Функциональные стили современного русского языка и их взаимодействия.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3AB">
        <w:rPr>
          <w:rFonts w:ascii="Times New Roman" w:hAnsi="Times New Roman"/>
          <w:sz w:val="24"/>
          <w:szCs w:val="24"/>
        </w:rPr>
        <w:t>Фразеологические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единицы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русского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языка</w:t>
      </w:r>
      <w:proofErr w:type="spellEnd"/>
      <w:r w:rsidRPr="009973AB">
        <w:rPr>
          <w:rFonts w:ascii="Times New Roman" w:hAnsi="Times New Roman"/>
          <w:sz w:val="24"/>
          <w:szCs w:val="24"/>
        </w:rPr>
        <w:t>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Языковая норма. Норма как явление историческое и системное.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Культура речи и ее компоненты.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Орфоэпические нормы. Произношение гласных и согласных звуков.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Условные свойства русского ударения. Нормы ударений в отдельных частях речи.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3AB">
        <w:rPr>
          <w:rFonts w:ascii="Times New Roman" w:hAnsi="Times New Roman"/>
          <w:sz w:val="24"/>
          <w:szCs w:val="24"/>
        </w:rPr>
        <w:t>Лексические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нормы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русского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языка</w:t>
      </w:r>
      <w:proofErr w:type="spellEnd"/>
      <w:r w:rsidRPr="009973AB">
        <w:rPr>
          <w:rFonts w:ascii="Times New Roman" w:hAnsi="Times New Roman"/>
          <w:sz w:val="24"/>
          <w:szCs w:val="24"/>
        </w:rPr>
        <w:t>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3AB">
        <w:rPr>
          <w:rFonts w:ascii="Times New Roman" w:hAnsi="Times New Roman"/>
          <w:sz w:val="24"/>
          <w:szCs w:val="24"/>
        </w:rPr>
        <w:t>Морфологические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нормы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русского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языка</w:t>
      </w:r>
      <w:proofErr w:type="spellEnd"/>
      <w:r w:rsidRPr="009973AB">
        <w:rPr>
          <w:rFonts w:ascii="Times New Roman" w:hAnsi="Times New Roman"/>
          <w:sz w:val="24"/>
          <w:szCs w:val="24"/>
        </w:rPr>
        <w:t>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Синтаксические нормы и их нарушения.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Ораторское искусство. Подготовка к публичной речи.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3AB">
        <w:rPr>
          <w:rFonts w:ascii="Times New Roman" w:hAnsi="Times New Roman"/>
          <w:sz w:val="24"/>
          <w:szCs w:val="24"/>
        </w:rPr>
        <w:t>Формулы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речевого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этикета</w:t>
      </w:r>
      <w:proofErr w:type="spellEnd"/>
      <w:r w:rsidRPr="009973AB">
        <w:rPr>
          <w:rFonts w:ascii="Times New Roman" w:hAnsi="Times New Roman"/>
          <w:sz w:val="24"/>
          <w:szCs w:val="24"/>
        </w:rPr>
        <w:t>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3AB">
        <w:rPr>
          <w:rFonts w:ascii="Times New Roman" w:hAnsi="Times New Roman"/>
          <w:sz w:val="24"/>
          <w:szCs w:val="24"/>
          <w:lang w:val="ru-RU"/>
        </w:rPr>
        <w:t>Причины языковых ошибок и коммуникативных неудач.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3AB">
        <w:rPr>
          <w:rFonts w:ascii="Times New Roman" w:hAnsi="Times New Roman"/>
          <w:sz w:val="24"/>
          <w:szCs w:val="24"/>
        </w:rPr>
        <w:t>Невербальные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общения</w:t>
      </w:r>
      <w:proofErr w:type="spellEnd"/>
      <w:r w:rsidRPr="009973AB">
        <w:rPr>
          <w:rFonts w:ascii="Times New Roman" w:hAnsi="Times New Roman"/>
          <w:sz w:val="24"/>
          <w:szCs w:val="24"/>
        </w:rPr>
        <w:t>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3AB">
        <w:rPr>
          <w:rFonts w:ascii="Times New Roman" w:hAnsi="Times New Roman"/>
          <w:sz w:val="24"/>
          <w:szCs w:val="24"/>
        </w:rPr>
        <w:t>Виды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деловых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переговоров</w:t>
      </w:r>
      <w:proofErr w:type="spellEnd"/>
      <w:r w:rsidRPr="009973AB">
        <w:rPr>
          <w:rFonts w:ascii="Times New Roman" w:hAnsi="Times New Roman"/>
          <w:sz w:val="24"/>
          <w:szCs w:val="24"/>
        </w:rPr>
        <w:t>.</w:t>
      </w:r>
    </w:p>
    <w:p w:rsidR="005A7BB9" w:rsidRPr="009973AB" w:rsidRDefault="005A7BB9" w:rsidP="005A7BB9">
      <w:pPr>
        <w:pStyle w:val="a3"/>
        <w:numPr>
          <w:ilvl w:val="0"/>
          <w:numId w:val="1"/>
        </w:numPr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3AB">
        <w:rPr>
          <w:rFonts w:ascii="Times New Roman" w:hAnsi="Times New Roman"/>
          <w:sz w:val="24"/>
          <w:szCs w:val="24"/>
        </w:rPr>
        <w:t>Речевая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культура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делового</w:t>
      </w:r>
      <w:proofErr w:type="spellEnd"/>
      <w:r w:rsidRPr="00997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3AB">
        <w:rPr>
          <w:rFonts w:ascii="Times New Roman" w:hAnsi="Times New Roman"/>
          <w:sz w:val="24"/>
          <w:szCs w:val="24"/>
        </w:rPr>
        <w:t>разговора</w:t>
      </w:r>
      <w:proofErr w:type="spellEnd"/>
      <w:r w:rsidRPr="009973AB">
        <w:rPr>
          <w:rFonts w:ascii="Times New Roman" w:hAnsi="Times New Roman"/>
          <w:sz w:val="24"/>
          <w:szCs w:val="24"/>
        </w:rPr>
        <w:t>.</w:t>
      </w:r>
    </w:p>
    <w:p w:rsidR="005A7BB9" w:rsidRPr="009973AB" w:rsidRDefault="005A7BB9" w:rsidP="005A7BB9">
      <w:pPr>
        <w:pStyle w:val="a3"/>
        <w:autoSpaceDN w:val="0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D521BE" w:rsidRDefault="00D521BE">
      <w:bookmarkStart w:id="0" w:name="_GoBack"/>
      <w:bookmarkEnd w:id="0"/>
    </w:p>
    <w:sectPr w:rsidR="00D5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59CC"/>
    <w:multiLevelType w:val="multilevel"/>
    <w:tmpl w:val="837CB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FF"/>
    <w:rsid w:val="001D60FF"/>
    <w:rsid w:val="005A7BB9"/>
    <w:rsid w:val="00D5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E7B78-B9B5-4264-9781-5264FE2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Standard">
    <w:name w:val="Standard"/>
    <w:rsid w:val="005A7BB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2019-10-07T07:34:00Z</dcterms:created>
  <dcterms:modified xsi:type="dcterms:W3CDTF">2019-10-07T07:34:00Z</dcterms:modified>
</cp:coreProperties>
</file>