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1621" w:rsidRDefault="00DA1621" w:rsidP="006830CC">
      <w:pPr>
        <w:jc w:val="center"/>
      </w:pPr>
    </w:p>
    <w:p w:rsidR="00DA1621" w:rsidRDefault="00DA1621" w:rsidP="006830CC">
      <w:pPr>
        <w:jc w:val="center"/>
        <w:rPr>
          <w:b/>
          <w:lang w:val="en-US"/>
        </w:rPr>
      </w:pPr>
      <w:r w:rsidRPr="00DA1621">
        <w:rPr>
          <w:b/>
        </w:rPr>
        <w:t>Вопросы для подготовки к</w:t>
      </w:r>
      <w:r>
        <w:rPr>
          <w:b/>
        </w:rPr>
        <w:t xml:space="preserve"> дифференцированному зачету</w:t>
      </w:r>
    </w:p>
    <w:p w:rsidR="00757D07" w:rsidRPr="00757D07" w:rsidRDefault="00757D07" w:rsidP="006830CC">
      <w:pPr>
        <w:jc w:val="center"/>
        <w:rPr>
          <w:b/>
        </w:rPr>
      </w:pPr>
      <w:r>
        <w:rPr>
          <w:b/>
        </w:rPr>
        <w:t xml:space="preserve">по дисциплине Трудовое право </w:t>
      </w:r>
    </w:p>
    <w:p w:rsidR="00DA1621" w:rsidRDefault="00DA1621" w:rsidP="006830CC">
      <w:pPr>
        <w:jc w:val="center"/>
      </w:pPr>
    </w:p>
    <w:p w:rsidR="00DA1621" w:rsidRPr="00DA1621" w:rsidRDefault="00DA1621" w:rsidP="00DA1621">
      <w:pPr>
        <w:tabs>
          <w:tab w:val="left" w:pos="5745"/>
        </w:tabs>
      </w:pPr>
      <w:r w:rsidRPr="00DA1621">
        <w:t>1. Предмет, метод и система российского трудового права</w:t>
      </w:r>
    </w:p>
    <w:p w:rsidR="00DA1621" w:rsidRPr="00DA1621" w:rsidRDefault="00DA1621" w:rsidP="00DA1621">
      <w:pPr>
        <w:tabs>
          <w:tab w:val="left" w:pos="5745"/>
        </w:tabs>
      </w:pPr>
      <w:r w:rsidRPr="00DA1621">
        <w:t xml:space="preserve">2. Источники трудового права. Понятие и общая характеристика принципов трудового права. </w:t>
      </w:r>
    </w:p>
    <w:p w:rsidR="00DA1621" w:rsidRPr="00DA1621" w:rsidRDefault="00DA1621" w:rsidP="00DA1621">
      <w:pPr>
        <w:tabs>
          <w:tab w:val="left" w:pos="5745"/>
        </w:tabs>
      </w:pPr>
      <w:r w:rsidRPr="00DA1621">
        <w:t>3. Трудовое правоотношение. Социальное партнерство в сфере труда. Профсоюзы. Коллективные договоры и соглашения.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t xml:space="preserve">4. </w:t>
      </w:r>
      <w:r w:rsidRPr="00DA1621">
        <w:rPr>
          <w:bCs/>
        </w:rPr>
        <w:t xml:space="preserve">Государственная политика в области занятости.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5. Права и гарантии граждан в области занятости. Правовая организация трудоустройства.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6.Федеральная государственная служба занятости, ее полномочия, территориальные органы службы занятости.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7. Правовой статус безработного.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8. Порядок признания граждан безработными, их регистрация.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9. Гарантии материальной и социальной поддержки граждан, потерявших работу. Порядок выплаты пособия по безработице.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10. Профессиональная подготовка, повышение квалификации, переподготовка лиц, не имеющих работы.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11. Трудоустройство российских граждан за рубежом.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12. Понятие персональных данных работника и общие требования, предъявляемые при их обработке. Передача персональных данных работника.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13. Ответственность за нарушение норм, регулирующих обработку и защиту персональных данных работника.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14. Понятие рабочего времени по трудовому праву.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15. Правовые нормативы рабочего времени. Виды рабочей недели. Режим рабочего времени и порядок его установления.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16. Учет рабочего времени. Сверхурочные работы.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17. Право на отдых и его гарантии.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18. Понятие и виды времени отдыха.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t xml:space="preserve">19. </w:t>
      </w:r>
      <w:r w:rsidRPr="00DA1621">
        <w:rPr>
          <w:bCs/>
        </w:rPr>
        <w:t xml:space="preserve">Понятие заработной платы по трудовому праву и ее функции.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20. Минимальная заработная плата и прожиточный минимум в Российской Федерации. Индексация заработной платы.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21. Тарифная система оплаты труда и оплата труда по схемам должностных окладов.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22. Тарифная система оплаты труда рабочих и ее элементы. Единая тарифная сетка работников бюджетных организаций.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23. Системы заработной платы (повременная, сдельная и их разновидности).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24. Материальное стимулирование: премирование, вознаграждение по итогам работы за год, вознаграждение за выслугу лет.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25. Оплата труда при отклонении от условий работы, предусмотренных тарифами. Порядок и сроки выплаты заработной платы.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26. Ограничение удержаний из заработной платы, ограничение размера удержаний из заработной платы.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27. Ответственность работодателя за нарушение сроков выплаты заработной платы.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28. Понятие гарантийных и компенсационных выплат, их виды.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29. Понятие профессиональной подготовки, переподготовки и повышения квалификации и формы их выражения.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30. Ученический договор: понятие, содержание и основания расторжения.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31. Понятие и методы обеспечения трудовой дисциплины.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32.Правовое регулирование внутреннего трудового распорядка.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33. Правила внутреннего трудового распорядка. Уставы, положения о дисциплине труда.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34. Дисциплинарная ответственность: понятие, ее основные черты и виды.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lastRenderedPageBreak/>
        <w:t xml:space="preserve">35. Дисциплинарный проступок как основание привлечения к дисциплинарной ответственности.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36. Дисциплинарные взыскания, процедура их применения, порядок снятия и обжалования.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37. Другие меры правового воздействия, применяемы к нарушителям трудовой дисциплины.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38. Понятие материальной ответственности сторон трудового договора, ее значение, отличие от гражданско-правовой ответственности.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39. Виды материальной ответственности работников: </w:t>
      </w:r>
      <w:proofErr w:type="gramStart"/>
      <w:r w:rsidRPr="00DA1621">
        <w:rPr>
          <w:bCs/>
        </w:rPr>
        <w:t>ограниченная</w:t>
      </w:r>
      <w:proofErr w:type="gramEnd"/>
      <w:r w:rsidRPr="00DA1621">
        <w:rPr>
          <w:bCs/>
        </w:rPr>
        <w:t xml:space="preserve"> и полная. Индивидуальная и коллективная (бригадная) материальная ответственность работников. Определение размера ущерба и порядок его возмещения.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40. Ограничение удержаний из заработной платы.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41. Материальная ответственность работодателя в связи с нарушением трудовых прав работников (право на труд, оплаты труда, охраны здоровья и др.).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42. Определение размера возмещения и порядок взыскания.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43. Компенсация морального вреда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44. Понятие охраны труда. Содержание института охраны труда по трудовому праву. 2. Нормы и правила по охране труда (межотраслевые, отраслевые), инструкции по охране труда (типовые, отраслевые, локальные).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45. Управление охраной труда, планирование и финансирование мероприятий по охране труда.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46.  Расследование и учет несчастных случаев на производстве.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47. Система органов надзора и </w:t>
      </w:r>
      <w:proofErr w:type="gramStart"/>
      <w:r w:rsidRPr="00DA1621">
        <w:rPr>
          <w:bCs/>
        </w:rPr>
        <w:t>контроля за</w:t>
      </w:r>
      <w:proofErr w:type="gramEnd"/>
      <w:r w:rsidRPr="00DA1621">
        <w:rPr>
          <w:bCs/>
        </w:rPr>
        <w:t xml:space="preserve"> соблюдением законодательства о труде и охраной труда. Федеральная инспекция труда Российской Федерации (</w:t>
      </w:r>
      <w:proofErr w:type="spellStart"/>
      <w:r w:rsidRPr="00DA1621">
        <w:rPr>
          <w:bCs/>
        </w:rPr>
        <w:t>Рострудинспекция</w:t>
      </w:r>
      <w:proofErr w:type="spellEnd"/>
      <w:r w:rsidRPr="00DA1621">
        <w:rPr>
          <w:bCs/>
        </w:rPr>
        <w:t xml:space="preserve">). Государственные инспекции труда субъектов РФ, районов, городов. Специализированные органы государственного надзора и контроля, действующие в системе министерств РФ (Государственная санитарно-эпидемиологическая служба, </w:t>
      </w:r>
      <w:proofErr w:type="spellStart"/>
      <w:r w:rsidRPr="00DA1621">
        <w:rPr>
          <w:bCs/>
        </w:rPr>
        <w:t>Госэнергонадзор</w:t>
      </w:r>
      <w:proofErr w:type="spellEnd"/>
      <w:r w:rsidRPr="00DA1621">
        <w:rPr>
          <w:bCs/>
        </w:rPr>
        <w:t xml:space="preserve"> и пр.).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48. Система органов надзора и </w:t>
      </w:r>
      <w:proofErr w:type="gramStart"/>
      <w:r w:rsidRPr="00DA1621">
        <w:rPr>
          <w:bCs/>
        </w:rPr>
        <w:t>контроля за</w:t>
      </w:r>
      <w:proofErr w:type="gramEnd"/>
      <w:r w:rsidRPr="00DA1621">
        <w:rPr>
          <w:bCs/>
        </w:rPr>
        <w:t xml:space="preserve"> соблюдением законодательства о труде и охраной труда.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49. Федеральная инспекция труда Российской Федерации (</w:t>
      </w:r>
      <w:proofErr w:type="spellStart"/>
      <w:r w:rsidRPr="00DA1621">
        <w:rPr>
          <w:bCs/>
        </w:rPr>
        <w:t>Рострудинспекция</w:t>
      </w:r>
      <w:proofErr w:type="spellEnd"/>
      <w:r w:rsidRPr="00DA1621">
        <w:rPr>
          <w:bCs/>
        </w:rPr>
        <w:t xml:space="preserve">).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50.Государственные инспекции труда субъектов РФ, районов, городов.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51 .Специализированные органы </w:t>
      </w:r>
      <w:proofErr w:type="gramStart"/>
      <w:r w:rsidRPr="00DA1621">
        <w:rPr>
          <w:bCs/>
        </w:rPr>
        <w:t>государственного</w:t>
      </w:r>
      <w:proofErr w:type="gramEnd"/>
      <w:r w:rsidRPr="00DA1621">
        <w:rPr>
          <w:bCs/>
        </w:rPr>
        <w:t>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52. Роль прокуратуры в надзоре за соблюдением трудового законодательства.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53. Общественный (профсоюзный) </w:t>
      </w:r>
      <w:proofErr w:type="gramStart"/>
      <w:r w:rsidRPr="00DA1621">
        <w:rPr>
          <w:bCs/>
        </w:rPr>
        <w:t>контроль за</w:t>
      </w:r>
      <w:proofErr w:type="gramEnd"/>
      <w:r w:rsidRPr="00DA1621">
        <w:rPr>
          <w:bCs/>
        </w:rPr>
        <w:t xml:space="preserve"> соблюдением законодательства о труде и охране труда.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54. Ответственность работодателя, его представителей, иных должностных лиц организаций за нарушение законодательства о труде и охране труда (дисциплинарная, материальная, административная, уголовная).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55.  Понятие и виды трудовых споров.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56.  Классификация трудовых споров: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по субъектному составу, по предмету спора и др.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57.  Исковые и неисковые трудовые споры.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>58. Нормативная база порядка разрешения индивидуальных и коллективных трудовых споров в Российской Федерации.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59. Индивидуальные трудовые споры, понятие, причины их возникновения, подведомственность.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60. Порядок рассмотрения индивидуальных трудовых споров в КТС и его особенности. </w:t>
      </w:r>
    </w:p>
    <w:p w:rsidR="00DA1621" w:rsidRPr="00DA1621" w:rsidRDefault="00DA1621" w:rsidP="00DA1621">
      <w:pPr>
        <w:tabs>
          <w:tab w:val="left" w:pos="5745"/>
        </w:tabs>
        <w:rPr>
          <w:bCs/>
        </w:rPr>
      </w:pPr>
      <w:r w:rsidRPr="00DA1621">
        <w:rPr>
          <w:bCs/>
        </w:rPr>
        <w:t xml:space="preserve">61. Судебный порядок рассмотрения индивидуальных трудовых споров и его особенности. </w:t>
      </w:r>
    </w:p>
    <w:p w:rsidR="00DA1621" w:rsidRDefault="00DA1621" w:rsidP="006830CC">
      <w:pPr>
        <w:jc w:val="center"/>
      </w:pPr>
    </w:p>
    <w:p w:rsidR="00926EC4" w:rsidRDefault="00926EC4" w:rsidP="00D64121">
      <w:pPr>
        <w:ind w:firstLine="708"/>
        <w:jc w:val="center"/>
        <w:rPr>
          <w:b/>
        </w:rPr>
      </w:pPr>
    </w:p>
    <w:p w:rsidR="00A858FF" w:rsidRPr="0033279C" w:rsidRDefault="00A858FF" w:rsidP="00064C76">
      <w:pPr>
        <w:suppressAutoHyphens w:val="0"/>
      </w:pPr>
    </w:p>
    <w:sectPr w:rsidR="00A858FF" w:rsidRPr="0033279C" w:rsidSect="00F05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D3" w:rsidRDefault="008750D3">
      <w:r>
        <w:separator/>
      </w:r>
    </w:p>
  </w:endnote>
  <w:endnote w:type="continuationSeparator" w:id="0">
    <w:p w:rsidR="008750D3" w:rsidRDefault="0087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BF" w:rsidRDefault="00F161B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BF" w:rsidRDefault="0071011D">
    <w:pPr>
      <w:pStyle w:val="af2"/>
      <w:jc w:val="right"/>
    </w:pPr>
    <w:fldSimple w:instr=" PAGE   \* MERGEFORMAT ">
      <w:r w:rsidR="00757D07">
        <w:rPr>
          <w:noProof/>
        </w:rPr>
        <w:t>1</w:t>
      </w:r>
    </w:fldSimple>
  </w:p>
  <w:p w:rsidR="00F161BF" w:rsidRDefault="00F161BF" w:rsidP="00350E27">
    <w:pPr>
      <w:pStyle w:val="af2"/>
      <w:tabs>
        <w:tab w:val="clear" w:pos="4677"/>
        <w:tab w:val="clear" w:pos="9355"/>
        <w:tab w:val="right" w:pos="8994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BF" w:rsidRDefault="00F161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D3" w:rsidRDefault="008750D3">
      <w:r>
        <w:separator/>
      </w:r>
    </w:p>
  </w:footnote>
  <w:footnote w:type="continuationSeparator" w:id="0">
    <w:p w:rsidR="008750D3" w:rsidRDefault="0087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BF" w:rsidRDefault="00F161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BF" w:rsidRDefault="00F161B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BF" w:rsidRDefault="00F161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BB249E"/>
    <w:multiLevelType w:val="hybridMultilevel"/>
    <w:tmpl w:val="2CEE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E41D05"/>
    <w:multiLevelType w:val="hybridMultilevel"/>
    <w:tmpl w:val="A204048C"/>
    <w:lvl w:ilvl="0" w:tplc="A61858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E0164"/>
    <w:multiLevelType w:val="hybridMultilevel"/>
    <w:tmpl w:val="B0CAC5A2"/>
    <w:lvl w:ilvl="0" w:tplc="731A05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07E22A66"/>
    <w:multiLevelType w:val="hybridMultilevel"/>
    <w:tmpl w:val="95CAD50E"/>
    <w:lvl w:ilvl="0" w:tplc="3B42C3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13083CF3"/>
    <w:multiLevelType w:val="hybridMultilevel"/>
    <w:tmpl w:val="B0CAC5A2"/>
    <w:lvl w:ilvl="0" w:tplc="731A054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1E4731"/>
    <w:multiLevelType w:val="hybridMultilevel"/>
    <w:tmpl w:val="1B4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9716F"/>
    <w:multiLevelType w:val="hybridMultilevel"/>
    <w:tmpl w:val="47782B46"/>
    <w:lvl w:ilvl="0" w:tplc="ED4C09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62A80"/>
    <w:multiLevelType w:val="multilevel"/>
    <w:tmpl w:val="4D46FCA4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AD92AC8"/>
    <w:multiLevelType w:val="hybridMultilevel"/>
    <w:tmpl w:val="911A32C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>
    <w:nsid w:val="1E073B55"/>
    <w:multiLevelType w:val="hybridMultilevel"/>
    <w:tmpl w:val="B242199A"/>
    <w:lvl w:ilvl="0" w:tplc="5C385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A1DF4"/>
    <w:multiLevelType w:val="hybridMultilevel"/>
    <w:tmpl w:val="CCC2A822"/>
    <w:lvl w:ilvl="0" w:tplc="C66214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CD492E"/>
    <w:multiLevelType w:val="hybridMultilevel"/>
    <w:tmpl w:val="B0CAC5A2"/>
    <w:lvl w:ilvl="0" w:tplc="731A054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5645CF"/>
    <w:multiLevelType w:val="hybridMultilevel"/>
    <w:tmpl w:val="B9E2AD92"/>
    <w:lvl w:ilvl="0" w:tplc="D9D8B70C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65104A"/>
    <w:multiLevelType w:val="hybridMultilevel"/>
    <w:tmpl w:val="1930A80A"/>
    <w:lvl w:ilvl="0" w:tplc="5C385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75B01"/>
    <w:multiLevelType w:val="multilevel"/>
    <w:tmpl w:val="22F0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230CF"/>
    <w:multiLevelType w:val="hybridMultilevel"/>
    <w:tmpl w:val="49D4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261E6F"/>
    <w:multiLevelType w:val="hybridMultilevel"/>
    <w:tmpl w:val="2CEE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7D56D3"/>
    <w:multiLevelType w:val="hybridMultilevel"/>
    <w:tmpl w:val="557E1D40"/>
    <w:lvl w:ilvl="0" w:tplc="AE7420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36782"/>
    <w:multiLevelType w:val="hybridMultilevel"/>
    <w:tmpl w:val="6B5C31F8"/>
    <w:lvl w:ilvl="0" w:tplc="731A054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038D2"/>
    <w:multiLevelType w:val="hybridMultilevel"/>
    <w:tmpl w:val="2CEE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B545BE"/>
    <w:multiLevelType w:val="hybridMultilevel"/>
    <w:tmpl w:val="782E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066282"/>
    <w:multiLevelType w:val="hybridMultilevel"/>
    <w:tmpl w:val="B0CAC5A2"/>
    <w:lvl w:ilvl="0" w:tplc="731A054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A31871"/>
    <w:multiLevelType w:val="hybridMultilevel"/>
    <w:tmpl w:val="B0CAC5A2"/>
    <w:lvl w:ilvl="0" w:tplc="731A054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020A87"/>
    <w:multiLevelType w:val="hybridMultilevel"/>
    <w:tmpl w:val="B0CAC5A2"/>
    <w:lvl w:ilvl="0" w:tplc="731A054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234FD2"/>
    <w:multiLevelType w:val="hybridMultilevel"/>
    <w:tmpl w:val="DAA81CE0"/>
    <w:lvl w:ilvl="0" w:tplc="0DEC86A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A704B"/>
    <w:multiLevelType w:val="hybridMultilevel"/>
    <w:tmpl w:val="2CEE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20"/>
  </w:num>
  <w:num w:numId="5">
    <w:abstractNumId w:val="18"/>
  </w:num>
  <w:num w:numId="6">
    <w:abstractNumId w:val="13"/>
  </w:num>
  <w:num w:numId="7">
    <w:abstractNumId w:val="3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19"/>
  </w:num>
  <w:num w:numId="12">
    <w:abstractNumId w:val="26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31"/>
  </w:num>
  <w:num w:numId="18">
    <w:abstractNumId w:val="8"/>
  </w:num>
  <w:num w:numId="19">
    <w:abstractNumId w:val="23"/>
  </w:num>
  <w:num w:numId="20">
    <w:abstractNumId w:val="22"/>
  </w:num>
  <w:num w:numId="21">
    <w:abstractNumId w:val="17"/>
  </w:num>
  <w:num w:numId="22">
    <w:abstractNumId w:val="21"/>
  </w:num>
  <w:num w:numId="23">
    <w:abstractNumId w:val="16"/>
  </w:num>
  <w:num w:numId="24">
    <w:abstractNumId w:val="33"/>
  </w:num>
  <w:num w:numId="25">
    <w:abstractNumId w:val="27"/>
  </w:num>
  <w:num w:numId="26">
    <w:abstractNumId w:val="7"/>
  </w:num>
  <w:num w:numId="27">
    <w:abstractNumId w:val="24"/>
  </w:num>
  <w:num w:numId="28">
    <w:abstractNumId w:val="2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B7693"/>
    <w:rsid w:val="0000496A"/>
    <w:rsid w:val="000100DD"/>
    <w:rsid w:val="000101DB"/>
    <w:rsid w:val="0001637D"/>
    <w:rsid w:val="00021A53"/>
    <w:rsid w:val="00040E4E"/>
    <w:rsid w:val="00042856"/>
    <w:rsid w:val="000442E5"/>
    <w:rsid w:val="00044990"/>
    <w:rsid w:val="00053CA8"/>
    <w:rsid w:val="00064C76"/>
    <w:rsid w:val="00073E2E"/>
    <w:rsid w:val="00083FBB"/>
    <w:rsid w:val="00084BCE"/>
    <w:rsid w:val="000A1B1B"/>
    <w:rsid w:val="000A2797"/>
    <w:rsid w:val="000A7AD2"/>
    <w:rsid w:val="000B3138"/>
    <w:rsid w:val="001022CE"/>
    <w:rsid w:val="00146820"/>
    <w:rsid w:val="001474FF"/>
    <w:rsid w:val="00155AD3"/>
    <w:rsid w:val="001A0F2D"/>
    <w:rsid w:val="001A4B9A"/>
    <w:rsid w:val="001C0140"/>
    <w:rsid w:val="001C1CCB"/>
    <w:rsid w:val="001E32F1"/>
    <w:rsid w:val="001F65B2"/>
    <w:rsid w:val="00203663"/>
    <w:rsid w:val="00240403"/>
    <w:rsid w:val="0025323F"/>
    <w:rsid w:val="0026017E"/>
    <w:rsid w:val="00264656"/>
    <w:rsid w:val="0027264C"/>
    <w:rsid w:val="0029259C"/>
    <w:rsid w:val="00295AC3"/>
    <w:rsid w:val="002B02BD"/>
    <w:rsid w:val="002C5C26"/>
    <w:rsid w:val="002E2054"/>
    <w:rsid w:val="002E3A65"/>
    <w:rsid w:val="002E3FF7"/>
    <w:rsid w:val="00303C72"/>
    <w:rsid w:val="0031498F"/>
    <w:rsid w:val="003152AD"/>
    <w:rsid w:val="00322440"/>
    <w:rsid w:val="003231E8"/>
    <w:rsid w:val="0033279C"/>
    <w:rsid w:val="003347F6"/>
    <w:rsid w:val="003366F9"/>
    <w:rsid w:val="003376F4"/>
    <w:rsid w:val="00340CE8"/>
    <w:rsid w:val="0034510B"/>
    <w:rsid w:val="00346C85"/>
    <w:rsid w:val="00350E27"/>
    <w:rsid w:val="00352123"/>
    <w:rsid w:val="003556A4"/>
    <w:rsid w:val="00355D24"/>
    <w:rsid w:val="003802F0"/>
    <w:rsid w:val="0038440C"/>
    <w:rsid w:val="0038740A"/>
    <w:rsid w:val="00391E80"/>
    <w:rsid w:val="00393D5B"/>
    <w:rsid w:val="003C0AB3"/>
    <w:rsid w:val="003D02B7"/>
    <w:rsid w:val="003E07B7"/>
    <w:rsid w:val="003E08DA"/>
    <w:rsid w:val="003F3308"/>
    <w:rsid w:val="0041380B"/>
    <w:rsid w:val="00426AAB"/>
    <w:rsid w:val="004404AF"/>
    <w:rsid w:val="004455E3"/>
    <w:rsid w:val="004470D2"/>
    <w:rsid w:val="00462C9E"/>
    <w:rsid w:val="00466526"/>
    <w:rsid w:val="0047090D"/>
    <w:rsid w:val="0047411C"/>
    <w:rsid w:val="0049044E"/>
    <w:rsid w:val="00494344"/>
    <w:rsid w:val="004B5BA5"/>
    <w:rsid w:val="0050706B"/>
    <w:rsid w:val="005128F8"/>
    <w:rsid w:val="00522A74"/>
    <w:rsid w:val="005315F0"/>
    <w:rsid w:val="00532F2A"/>
    <w:rsid w:val="005518F8"/>
    <w:rsid w:val="00556137"/>
    <w:rsid w:val="0055687F"/>
    <w:rsid w:val="00565435"/>
    <w:rsid w:val="005657E9"/>
    <w:rsid w:val="00566836"/>
    <w:rsid w:val="0057020A"/>
    <w:rsid w:val="0059395D"/>
    <w:rsid w:val="005A17A1"/>
    <w:rsid w:val="005A2793"/>
    <w:rsid w:val="005A2E66"/>
    <w:rsid w:val="005A306A"/>
    <w:rsid w:val="005B4884"/>
    <w:rsid w:val="005B6716"/>
    <w:rsid w:val="005B77BD"/>
    <w:rsid w:val="005C71E6"/>
    <w:rsid w:val="005D7CDC"/>
    <w:rsid w:val="005F112E"/>
    <w:rsid w:val="00600378"/>
    <w:rsid w:val="006105F8"/>
    <w:rsid w:val="0061431D"/>
    <w:rsid w:val="00615475"/>
    <w:rsid w:val="006165A7"/>
    <w:rsid w:val="006234FB"/>
    <w:rsid w:val="00632214"/>
    <w:rsid w:val="00632C22"/>
    <w:rsid w:val="00633E48"/>
    <w:rsid w:val="006379CC"/>
    <w:rsid w:val="0064781C"/>
    <w:rsid w:val="00651C1C"/>
    <w:rsid w:val="006725D4"/>
    <w:rsid w:val="006747A9"/>
    <w:rsid w:val="006830CC"/>
    <w:rsid w:val="00683FEB"/>
    <w:rsid w:val="006C3526"/>
    <w:rsid w:val="006C3AD1"/>
    <w:rsid w:val="006E03BE"/>
    <w:rsid w:val="006E2DD0"/>
    <w:rsid w:val="006E4100"/>
    <w:rsid w:val="006E5F8A"/>
    <w:rsid w:val="00702718"/>
    <w:rsid w:val="0071011D"/>
    <w:rsid w:val="007208E4"/>
    <w:rsid w:val="0072585B"/>
    <w:rsid w:val="00736D2A"/>
    <w:rsid w:val="00741404"/>
    <w:rsid w:val="00743554"/>
    <w:rsid w:val="0074558F"/>
    <w:rsid w:val="00753FC4"/>
    <w:rsid w:val="00755ACC"/>
    <w:rsid w:val="00756190"/>
    <w:rsid w:val="00757D07"/>
    <w:rsid w:val="00766FCA"/>
    <w:rsid w:val="00770B49"/>
    <w:rsid w:val="00771950"/>
    <w:rsid w:val="00780B0C"/>
    <w:rsid w:val="00791B70"/>
    <w:rsid w:val="007940C1"/>
    <w:rsid w:val="007B0604"/>
    <w:rsid w:val="007C0054"/>
    <w:rsid w:val="007C066A"/>
    <w:rsid w:val="007C153E"/>
    <w:rsid w:val="007C2388"/>
    <w:rsid w:val="007D745F"/>
    <w:rsid w:val="007D7BFB"/>
    <w:rsid w:val="007E0034"/>
    <w:rsid w:val="007E4FC0"/>
    <w:rsid w:val="007F642A"/>
    <w:rsid w:val="0081047D"/>
    <w:rsid w:val="00813191"/>
    <w:rsid w:val="00821CA1"/>
    <w:rsid w:val="008307AA"/>
    <w:rsid w:val="00837881"/>
    <w:rsid w:val="00842021"/>
    <w:rsid w:val="00855060"/>
    <w:rsid w:val="0086147B"/>
    <w:rsid w:val="00864F99"/>
    <w:rsid w:val="008728C6"/>
    <w:rsid w:val="0087353B"/>
    <w:rsid w:val="008750D3"/>
    <w:rsid w:val="00880E2E"/>
    <w:rsid w:val="008B7693"/>
    <w:rsid w:val="008B7E1B"/>
    <w:rsid w:val="008D27EC"/>
    <w:rsid w:val="008D7F74"/>
    <w:rsid w:val="00914893"/>
    <w:rsid w:val="00926EC4"/>
    <w:rsid w:val="00942986"/>
    <w:rsid w:val="00956311"/>
    <w:rsid w:val="00971E28"/>
    <w:rsid w:val="0098141B"/>
    <w:rsid w:val="00981DBC"/>
    <w:rsid w:val="00994DF1"/>
    <w:rsid w:val="009A7AE9"/>
    <w:rsid w:val="009B102A"/>
    <w:rsid w:val="009C24B7"/>
    <w:rsid w:val="009C3AF0"/>
    <w:rsid w:val="009D0403"/>
    <w:rsid w:val="009E10F2"/>
    <w:rsid w:val="009F30FE"/>
    <w:rsid w:val="00A00748"/>
    <w:rsid w:val="00A2174B"/>
    <w:rsid w:val="00A21E8B"/>
    <w:rsid w:val="00A32439"/>
    <w:rsid w:val="00A35903"/>
    <w:rsid w:val="00A4075D"/>
    <w:rsid w:val="00A409D5"/>
    <w:rsid w:val="00A4774B"/>
    <w:rsid w:val="00A858FF"/>
    <w:rsid w:val="00A86688"/>
    <w:rsid w:val="00A95EF0"/>
    <w:rsid w:val="00AA17B1"/>
    <w:rsid w:val="00AD495D"/>
    <w:rsid w:val="00AD6A08"/>
    <w:rsid w:val="00AE198F"/>
    <w:rsid w:val="00AE1BDF"/>
    <w:rsid w:val="00AE38E0"/>
    <w:rsid w:val="00AF0278"/>
    <w:rsid w:val="00AF3870"/>
    <w:rsid w:val="00B02265"/>
    <w:rsid w:val="00B13905"/>
    <w:rsid w:val="00B33287"/>
    <w:rsid w:val="00B42327"/>
    <w:rsid w:val="00B47186"/>
    <w:rsid w:val="00B53D86"/>
    <w:rsid w:val="00B613F3"/>
    <w:rsid w:val="00B62191"/>
    <w:rsid w:val="00B713F1"/>
    <w:rsid w:val="00B778AD"/>
    <w:rsid w:val="00B81D0D"/>
    <w:rsid w:val="00B83B81"/>
    <w:rsid w:val="00BA0C69"/>
    <w:rsid w:val="00BA13C7"/>
    <w:rsid w:val="00BA51EF"/>
    <w:rsid w:val="00BB31D2"/>
    <w:rsid w:val="00BB4EDE"/>
    <w:rsid w:val="00BD0B68"/>
    <w:rsid w:val="00BD1A31"/>
    <w:rsid w:val="00BD4C81"/>
    <w:rsid w:val="00C02259"/>
    <w:rsid w:val="00C05C44"/>
    <w:rsid w:val="00C259EC"/>
    <w:rsid w:val="00C350A2"/>
    <w:rsid w:val="00C352D0"/>
    <w:rsid w:val="00C40EB6"/>
    <w:rsid w:val="00C42C99"/>
    <w:rsid w:val="00C61123"/>
    <w:rsid w:val="00C63302"/>
    <w:rsid w:val="00C701E0"/>
    <w:rsid w:val="00C74C2F"/>
    <w:rsid w:val="00C84790"/>
    <w:rsid w:val="00C9086E"/>
    <w:rsid w:val="00C94ABE"/>
    <w:rsid w:val="00CA218F"/>
    <w:rsid w:val="00CA31D4"/>
    <w:rsid w:val="00CB5126"/>
    <w:rsid w:val="00CB68B4"/>
    <w:rsid w:val="00CD083E"/>
    <w:rsid w:val="00D02A23"/>
    <w:rsid w:val="00D136E3"/>
    <w:rsid w:val="00D31821"/>
    <w:rsid w:val="00D3185F"/>
    <w:rsid w:val="00D462D7"/>
    <w:rsid w:val="00D46B5C"/>
    <w:rsid w:val="00D5307E"/>
    <w:rsid w:val="00D55351"/>
    <w:rsid w:val="00D62708"/>
    <w:rsid w:val="00D63337"/>
    <w:rsid w:val="00D64121"/>
    <w:rsid w:val="00D65617"/>
    <w:rsid w:val="00D71443"/>
    <w:rsid w:val="00D750C1"/>
    <w:rsid w:val="00D827FF"/>
    <w:rsid w:val="00DA1621"/>
    <w:rsid w:val="00DA6D4A"/>
    <w:rsid w:val="00E01735"/>
    <w:rsid w:val="00E0572A"/>
    <w:rsid w:val="00E114B0"/>
    <w:rsid w:val="00E20EF1"/>
    <w:rsid w:val="00E452E9"/>
    <w:rsid w:val="00E559CA"/>
    <w:rsid w:val="00E63A4C"/>
    <w:rsid w:val="00E64D4C"/>
    <w:rsid w:val="00E67E0C"/>
    <w:rsid w:val="00E75202"/>
    <w:rsid w:val="00EA0978"/>
    <w:rsid w:val="00EB6E34"/>
    <w:rsid w:val="00EC24AA"/>
    <w:rsid w:val="00EC2D54"/>
    <w:rsid w:val="00EC5AE5"/>
    <w:rsid w:val="00EE2F3D"/>
    <w:rsid w:val="00EE42B8"/>
    <w:rsid w:val="00EE5695"/>
    <w:rsid w:val="00EF211A"/>
    <w:rsid w:val="00EF72E0"/>
    <w:rsid w:val="00F05676"/>
    <w:rsid w:val="00F11767"/>
    <w:rsid w:val="00F15929"/>
    <w:rsid w:val="00F161BF"/>
    <w:rsid w:val="00F2448E"/>
    <w:rsid w:val="00F2518B"/>
    <w:rsid w:val="00F31376"/>
    <w:rsid w:val="00F63274"/>
    <w:rsid w:val="00F734EE"/>
    <w:rsid w:val="00F80DDB"/>
    <w:rsid w:val="00FA18EA"/>
    <w:rsid w:val="00FA5B78"/>
    <w:rsid w:val="00FB5D6C"/>
    <w:rsid w:val="00FD4FC9"/>
    <w:rsid w:val="00FE1831"/>
    <w:rsid w:val="00FF256E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76"/>
    <w:pPr>
      <w:keepNext/>
      <w:tabs>
        <w:tab w:val="num" w:pos="432"/>
      </w:tabs>
      <w:autoSpaceDE w:val="0"/>
      <w:ind w:firstLine="284"/>
      <w:outlineLvl w:val="0"/>
    </w:pPr>
  </w:style>
  <w:style w:type="paragraph" w:styleId="3">
    <w:name w:val="heading 3"/>
    <w:basedOn w:val="a"/>
    <w:next w:val="a"/>
    <w:qFormat/>
    <w:rsid w:val="00AD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D27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FF7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F05676"/>
  </w:style>
  <w:style w:type="character" w:customStyle="1" w:styleId="WW-Absatz-Standardschriftart">
    <w:name w:val="WW-Absatz-Standardschriftart"/>
    <w:rsid w:val="00F05676"/>
  </w:style>
  <w:style w:type="character" w:customStyle="1" w:styleId="WW-Absatz-Standardschriftart1">
    <w:name w:val="WW-Absatz-Standardschriftart1"/>
    <w:rsid w:val="00F05676"/>
  </w:style>
  <w:style w:type="character" w:customStyle="1" w:styleId="WW-Absatz-Standardschriftart11">
    <w:name w:val="WW-Absatz-Standardschriftart11"/>
    <w:rsid w:val="00F05676"/>
  </w:style>
  <w:style w:type="character" w:customStyle="1" w:styleId="WW8Num2z0">
    <w:name w:val="WW8Num2z0"/>
    <w:rsid w:val="00F05676"/>
    <w:rPr>
      <w:rFonts w:ascii="Symbol" w:hAnsi="Symbol"/>
      <w:b/>
    </w:rPr>
  </w:style>
  <w:style w:type="character" w:customStyle="1" w:styleId="WW8Num3z0">
    <w:name w:val="WW8Num3z0"/>
    <w:rsid w:val="00F05676"/>
    <w:rPr>
      <w:b/>
    </w:rPr>
  </w:style>
  <w:style w:type="character" w:customStyle="1" w:styleId="WW8Num8z0">
    <w:name w:val="WW8Num8z0"/>
    <w:rsid w:val="00F05676"/>
    <w:rPr>
      <w:b/>
    </w:rPr>
  </w:style>
  <w:style w:type="character" w:customStyle="1" w:styleId="11">
    <w:name w:val="Основной шрифт абзаца1"/>
    <w:rsid w:val="00F05676"/>
  </w:style>
  <w:style w:type="character" w:styleId="a3">
    <w:name w:val="Strong"/>
    <w:uiPriority w:val="22"/>
    <w:qFormat/>
    <w:rsid w:val="00F05676"/>
    <w:rPr>
      <w:b/>
      <w:bCs/>
    </w:rPr>
  </w:style>
  <w:style w:type="character" w:customStyle="1" w:styleId="a4">
    <w:name w:val="Символ сноски"/>
    <w:rsid w:val="00F05676"/>
    <w:rPr>
      <w:vertAlign w:val="superscript"/>
    </w:rPr>
  </w:style>
  <w:style w:type="character" w:customStyle="1" w:styleId="a5">
    <w:name w:val="Основной текст Знак"/>
    <w:rsid w:val="00F05676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F05676"/>
    <w:rPr>
      <w:sz w:val="16"/>
      <w:szCs w:val="16"/>
    </w:rPr>
  </w:style>
  <w:style w:type="character" w:styleId="a6">
    <w:name w:val="page number"/>
    <w:basedOn w:val="11"/>
    <w:rsid w:val="00F05676"/>
  </w:style>
  <w:style w:type="character" w:styleId="a7">
    <w:name w:val="Hyperlink"/>
    <w:uiPriority w:val="99"/>
    <w:rsid w:val="00F05676"/>
    <w:rPr>
      <w:color w:val="0000FF"/>
      <w:u w:val="single"/>
    </w:rPr>
  </w:style>
  <w:style w:type="character" w:customStyle="1" w:styleId="2">
    <w:name w:val="Основной текст с отступом 2 Знак"/>
    <w:rsid w:val="00F05676"/>
    <w:rPr>
      <w:sz w:val="24"/>
      <w:szCs w:val="24"/>
    </w:rPr>
  </w:style>
  <w:style w:type="character" w:customStyle="1" w:styleId="FontStyle15">
    <w:name w:val="Font Style15"/>
    <w:rsid w:val="00F05676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F05676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нумерации"/>
    <w:rsid w:val="00F05676"/>
  </w:style>
  <w:style w:type="character" w:customStyle="1" w:styleId="a9">
    <w:name w:val="Маркеры списка"/>
    <w:rsid w:val="00F05676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a"/>
    <w:rsid w:val="00F056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rsid w:val="00F05676"/>
    <w:pPr>
      <w:spacing w:after="120"/>
    </w:pPr>
  </w:style>
  <w:style w:type="paragraph" w:styleId="ab">
    <w:name w:val="List"/>
    <w:basedOn w:val="aa"/>
    <w:rsid w:val="00F05676"/>
    <w:rPr>
      <w:rFonts w:cs="Tahoma"/>
    </w:rPr>
  </w:style>
  <w:style w:type="paragraph" w:customStyle="1" w:styleId="14">
    <w:name w:val="Название1"/>
    <w:basedOn w:val="a"/>
    <w:rsid w:val="00F05676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F05676"/>
    <w:pPr>
      <w:suppressLineNumbers/>
    </w:pPr>
    <w:rPr>
      <w:rFonts w:cs="Tahoma"/>
    </w:rPr>
  </w:style>
  <w:style w:type="paragraph" w:styleId="ac">
    <w:name w:val="Normal (Web)"/>
    <w:basedOn w:val="a"/>
    <w:link w:val="ad"/>
    <w:uiPriority w:val="99"/>
    <w:rsid w:val="00F05676"/>
    <w:pPr>
      <w:spacing w:before="280" w:after="280"/>
    </w:pPr>
  </w:style>
  <w:style w:type="character" w:customStyle="1" w:styleId="ad">
    <w:name w:val="Обычный (веб) Знак"/>
    <w:link w:val="ac"/>
    <w:rsid w:val="00C02259"/>
    <w:rPr>
      <w:sz w:val="24"/>
      <w:szCs w:val="24"/>
      <w:lang w:val="ru-RU" w:eastAsia="ar-SA" w:bidi="ar-SA"/>
    </w:rPr>
  </w:style>
  <w:style w:type="paragraph" w:customStyle="1" w:styleId="21">
    <w:name w:val="Список 21"/>
    <w:basedOn w:val="a"/>
    <w:rsid w:val="00F05676"/>
    <w:pPr>
      <w:ind w:left="566" w:hanging="283"/>
    </w:pPr>
  </w:style>
  <w:style w:type="paragraph" w:customStyle="1" w:styleId="210">
    <w:name w:val="Основной текст с отступом 21"/>
    <w:basedOn w:val="a"/>
    <w:rsid w:val="00F05676"/>
    <w:pPr>
      <w:spacing w:after="120" w:line="480" w:lineRule="auto"/>
      <w:ind w:left="283"/>
    </w:pPr>
  </w:style>
  <w:style w:type="paragraph" w:styleId="ae">
    <w:name w:val="footnote text"/>
    <w:basedOn w:val="a"/>
    <w:rsid w:val="00F05676"/>
    <w:rPr>
      <w:sz w:val="20"/>
      <w:szCs w:val="20"/>
    </w:rPr>
  </w:style>
  <w:style w:type="paragraph" w:styleId="af">
    <w:name w:val="Balloon Text"/>
    <w:basedOn w:val="a"/>
    <w:rsid w:val="00F05676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F05676"/>
    <w:pPr>
      <w:spacing w:after="120" w:line="480" w:lineRule="auto"/>
    </w:pPr>
  </w:style>
  <w:style w:type="paragraph" w:customStyle="1" w:styleId="16">
    <w:name w:val="Текст примечания1"/>
    <w:basedOn w:val="a"/>
    <w:rsid w:val="00F05676"/>
    <w:rPr>
      <w:sz w:val="20"/>
      <w:szCs w:val="20"/>
    </w:rPr>
  </w:style>
  <w:style w:type="paragraph" w:styleId="af0">
    <w:name w:val="annotation subject"/>
    <w:basedOn w:val="16"/>
    <w:next w:val="16"/>
    <w:rsid w:val="00F05676"/>
    <w:rPr>
      <w:b/>
      <w:bCs/>
    </w:rPr>
  </w:style>
  <w:style w:type="paragraph" w:customStyle="1" w:styleId="af1">
    <w:name w:val="Знак"/>
    <w:basedOn w:val="a"/>
    <w:rsid w:val="00F0567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2">
    <w:name w:val="footer"/>
    <w:basedOn w:val="a"/>
    <w:link w:val="af3"/>
    <w:rsid w:val="00F056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7090D"/>
    <w:rPr>
      <w:sz w:val="24"/>
      <w:szCs w:val="24"/>
      <w:lang w:eastAsia="ar-SA"/>
    </w:rPr>
  </w:style>
  <w:style w:type="paragraph" w:styleId="af4">
    <w:name w:val="header"/>
    <w:basedOn w:val="a"/>
    <w:rsid w:val="00F0567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0567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0567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yle3">
    <w:name w:val="Style3"/>
    <w:basedOn w:val="a"/>
    <w:rsid w:val="00F05676"/>
    <w:pPr>
      <w:widowControl w:val="0"/>
      <w:autoSpaceDE w:val="0"/>
      <w:spacing w:line="281" w:lineRule="exact"/>
    </w:pPr>
  </w:style>
  <w:style w:type="paragraph" w:customStyle="1" w:styleId="Style18">
    <w:name w:val="Style18"/>
    <w:basedOn w:val="a"/>
    <w:rsid w:val="00F05676"/>
    <w:pPr>
      <w:widowControl w:val="0"/>
      <w:autoSpaceDE w:val="0"/>
      <w:spacing w:line="254" w:lineRule="exact"/>
    </w:pPr>
  </w:style>
  <w:style w:type="paragraph" w:customStyle="1" w:styleId="af5">
    <w:name w:val="Содержимое таблицы"/>
    <w:basedOn w:val="a"/>
    <w:rsid w:val="00F05676"/>
    <w:pPr>
      <w:suppressLineNumbers/>
    </w:pPr>
  </w:style>
  <w:style w:type="paragraph" w:customStyle="1" w:styleId="af6">
    <w:name w:val="Заголовок таблицы"/>
    <w:basedOn w:val="af5"/>
    <w:rsid w:val="00F05676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F05676"/>
  </w:style>
  <w:style w:type="paragraph" w:styleId="af8">
    <w:name w:val="Document Map"/>
    <w:basedOn w:val="a"/>
    <w:semiHidden/>
    <w:rsid w:val="006E41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6E4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Стиль1"/>
    <w:basedOn w:val="a"/>
    <w:rsid w:val="00C4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720"/>
      <w:jc w:val="both"/>
    </w:pPr>
  </w:style>
  <w:style w:type="paragraph" w:styleId="af9">
    <w:name w:val="Title"/>
    <w:basedOn w:val="a"/>
    <w:qFormat/>
    <w:rsid w:val="00E64D4C"/>
    <w:pPr>
      <w:suppressAutoHyphens w:val="0"/>
      <w:jc w:val="center"/>
    </w:pPr>
    <w:rPr>
      <w:rFonts w:cs="Tunga"/>
      <w:sz w:val="28"/>
      <w:szCs w:val="28"/>
      <w:lang w:eastAsia="ru-RU" w:bidi="kn-IN"/>
    </w:rPr>
  </w:style>
  <w:style w:type="character" w:customStyle="1" w:styleId="apple-converted-space">
    <w:name w:val="apple-converted-space"/>
    <w:basedOn w:val="a0"/>
    <w:rsid w:val="002E2054"/>
  </w:style>
  <w:style w:type="paragraph" w:styleId="afa">
    <w:name w:val="List Paragraph"/>
    <w:basedOn w:val="a"/>
    <w:uiPriority w:val="34"/>
    <w:qFormat/>
    <w:rsid w:val="00C84790"/>
    <w:pPr>
      <w:ind w:left="720"/>
      <w:contextualSpacing/>
    </w:pPr>
  </w:style>
  <w:style w:type="table" w:styleId="afb">
    <w:name w:val="Table Grid"/>
    <w:basedOn w:val="a1"/>
    <w:uiPriority w:val="59"/>
    <w:rsid w:val="007D74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39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Body Text Indent"/>
    <w:basedOn w:val="a"/>
    <w:link w:val="afd"/>
    <w:unhideWhenUsed/>
    <w:rsid w:val="0033279C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33279C"/>
    <w:rPr>
      <w:sz w:val="24"/>
      <w:szCs w:val="24"/>
      <w:lang w:eastAsia="ar-SA"/>
    </w:rPr>
  </w:style>
  <w:style w:type="character" w:styleId="afe">
    <w:name w:val="footnote reference"/>
    <w:basedOn w:val="a0"/>
    <w:uiPriority w:val="99"/>
    <w:semiHidden/>
    <w:unhideWhenUsed/>
    <w:rsid w:val="006747A9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EE5695"/>
    <w:pPr>
      <w:keepLines/>
      <w:tabs>
        <w:tab w:val="clear" w:pos="432"/>
      </w:tabs>
      <w:suppressAutoHyphens w:val="0"/>
      <w:autoSpaceDE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EE5695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EE5695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5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443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A0F6-1B8B-4194-A7A7-65286D25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5655</CharactersWithSpaces>
  <SharedDoc>false</SharedDoc>
  <HLinks>
    <vt:vector size="24" baseType="variant">
      <vt:variant>
        <vt:i4>2228331</vt:i4>
      </vt:variant>
      <vt:variant>
        <vt:i4>9</vt:i4>
      </vt:variant>
      <vt:variant>
        <vt:i4>0</vt:i4>
      </vt:variant>
      <vt:variant>
        <vt:i4>5</vt:i4>
      </vt:variant>
      <vt:variant>
        <vt:lpwstr>https://www.tspor.ru/-</vt:lpwstr>
      </vt:variant>
      <vt:variant>
        <vt:lpwstr/>
      </vt:variant>
      <vt:variant>
        <vt:i4>3080316</vt:i4>
      </vt:variant>
      <vt:variant>
        <vt:i4>6</vt:i4>
      </vt:variant>
      <vt:variant>
        <vt:i4>0</vt:i4>
      </vt:variant>
      <vt:variant>
        <vt:i4>5</vt:i4>
      </vt:variant>
      <vt:variant>
        <vt:lpwstr>http://delo-press.ru/journals.php?page=law-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acer</cp:lastModifiedBy>
  <cp:revision>33</cp:revision>
  <cp:lastPrinted>2017-06-03T12:41:00Z</cp:lastPrinted>
  <dcterms:created xsi:type="dcterms:W3CDTF">2017-05-13T11:00:00Z</dcterms:created>
  <dcterms:modified xsi:type="dcterms:W3CDTF">2019-09-11T08:45:00Z</dcterms:modified>
</cp:coreProperties>
</file>