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B2" w:rsidRPr="00B3644B" w:rsidRDefault="009C28B2" w:rsidP="009C2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644B">
        <w:rPr>
          <w:rFonts w:ascii="Times New Roman" w:eastAsia="Calibri" w:hAnsi="Times New Roman" w:cs="Times New Roman"/>
          <w:b/>
          <w:sz w:val="24"/>
          <w:szCs w:val="24"/>
        </w:rPr>
        <w:t>Перечень вопросов к дифференцированно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 зачету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bookmarkStart w:id="0" w:name="_GoBack"/>
      <w:bookmarkEnd w:id="0"/>
      <w:r w:rsidRPr="00B3644B">
        <w:rPr>
          <w:rFonts w:ascii="Times New Roman" w:eastAsia="Calibri" w:hAnsi="Times New Roman" w:cs="Times New Roman"/>
          <w:b/>
          <w:sz w:val="24"/>
          <w:szCs w:val="24"/>
        </w:rPr>
        <w:t xml:space="preserve"> заочная</w:t>
      </w:r>
      <w:proofErr w:type="gramEnd"/>
      <w:r w:rsidRPr="00B3644B">
        <w:rPr>
          <w:rFonts w:ascii="Times New Roman" w:eastAsia="Calibri" w:hAnsi="Times New Roman" w:cs="Times New Roman"/>
          <w:b/>
          <w:sz w:val="24"/>
          <w:szCs w:val="24"/>
        </w:rPr>
        <w:t xml:space="preserve"> форма обучения)</w:t>
      </w:r>
    </w:p>
    <w:p w:rsidR="009C28B2" w:rsidRPr="00B3644B" w:rsidRDefault="009C28B2" w:rsidP="009C2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8B2" w:rsidRPr="00B3644B" w:rsidRDefault="009C28B2" w:rsidP="009C28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экономических отношений</w:t>
      </w:r>
    </w:p>
    <w:p w:rsidR="009C28B2" w:rsidRPr="00B3644B" w:rsidRDefault="009C28B2" w:rsidP="009C28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предпринимательской деятельности. Признаки предпринимательской деятельности</w:t>
      </w:r>
    </w:p>
    <w:p w:rsidR="009C28B2" w:rsidRPr="00B3644B" w:rsidRDefault="009C28B2" w:rsidP="009C28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предпринимательской деятельности</w:t>
      </w:r>
    </w:p>
    <w:p w:rsidR="009C28B2" w:rsidRPr="00B3644B" w:rsidRDefault="009C28B2" w:rsidP="009C28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предпринимательского права. Источники предпринимательского права</w:t>
      </w:r>
    </w:p>
    <w:p w:rsidR="009C28B2" w:rsidRPr="00B3644B" w:rsidRDefault="009C28B2" w:rsidP="009C28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правового регулирования в сфере профессиональной деятельности</w:t>
      </w:r>
    </w:p>
    <w:p w:rsidR="009C28B2" w:rsidRPr="00B3644B" w:rsidRDefault="009C28B2" w:rsidP="009C28B2">
      <w:pPr>
        <w:numPr>
          <w:ilvl w:val="0"/>
          <w:numId w:val="1"/>
        </w:numPr>
        <w:tabs>
          <w:tab w:val="left" w:pos="567"/>
          <w:tab w:val="left" w:pos="709"/>
          <w:tab w:val="left" w:pos="1418"/>
        </w:tabs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B3644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Субъекты предпринимательской деятельности</w:t>
      </w:r>
    </w:p>
    <w:p w:rsidR="009C28B2" w:rsidRPr="00B3644B" w:rsidRDefault="009C28B2" w:rsidP="009C28B2">
      <w:pPr>
        <w:numPr>
          <w:ilvl w:val="0"/>
          <w:numId w:val="1"/>
        </w:numPr>
        <w:tabs>
          <w:tab w:val="left" w:pos="567"/>
          <w:tab w:val="left" w:pos="709"/>
          <w:tab w:val="left" w:pos="1418"/>
        </w:tabs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B3644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Правовое положение субъектов предпринимательской деятельности</w:t>
      </w:r>
    </w:p>
    <w:p w:rsidR="009C28B2" w:rsidRPr="00B3644B" w:rsidRDefault="009C28B2" w:rsidP="009C28B2">
      <w:pPr>
        <w:numPr>
          <w:ilvl w:val="0"/>
          <w:numId w:val="1"/>
        </w:numPr>
        <w:tabs>
          <w:tab w:val="left" w:pos="567"/>
          <w:tab w:val="left" w:pos="709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Предпринимательские правоотношения</w:t>
      </w:r>
    </w:p>
    <w:p w:rsidR="009C28B2" w:rsidRPr="00B3644B" w:rsidRDefault="009C28B2" w:rsidP="009C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несостоятельности (банкротства).</w:t>
      </w:r>
    </w:p>
    <w:p w:rsidR="009C28B2" w:rsidRPr="00B3644B" w:rsidRDefault="009C28B2" w:rsidP="009C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 собственности, признаки права собственности. Формы собственности</w:t>
      </w:r>
    </w:p>
    <w:p w:rsidR="009C28B2" w:rsidRPr="00B3644B" w:rsidRDefault="009C28B2" w:rsidP="009C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Правовой статус индивидуального предпринимателя: условия приобретения, утрата</w:t>
      </w:r>
    </w:p>
    <w:p w:rsidR="009C28B2" w:rsidRPr="00B3644B" w:rsidRDefault="009C28B2" w:rsidP="009C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гражданско-правового договора. Роль договора в организации </w:t>
      </w:r>
    </w:p>
    <w:p w:rsidR="009C28B2" w:rsidRPr="00B3644B" w:rsidRDefault="009C28B2" w:rsidP="009C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рыночной экономики.</w:t>
      </w:r>
    </w:p>
    <w:p w:rsidR="009C28B2" w:rsidRPr="00B3644B" w:rsidRDefault="009C28B2" w:rsidP="009C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защиты хозяйственно-экономических прав.</w:t>
      </w:r>
    </w:p>
    <w:p w:rsidR="009C28B2" w:rsidRPr="00B3644B" w:rsidRDefault="009C28B2" w:rsidP="009C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Способы защиты гражданских прав</w:t>
      </w:r>
    </w:p>
    <w:p w:rsidR="009C28B2" w:rsidRPr="00B3644B" w:rsidRDefault="009C28B2" w:rsidP="009C28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метод, система, источники трудового права</w:t>
      </w:r>
    </w:p>
    <w:p w:rsidR="009C28B2" w:rsidRPr="00B3644B" w:rsidRDefault="009C28B2" w:rsidP="009C28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</w:t>
      </w:r>
    </w:p>
    <w:p w:rsidR="009C28B2" w:rsidRPr="00B3644B" w:rsidRDefault="009C28B2" w:rsidP="009C28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возникновения, изменения и прекращения трудовых правоотношений</w:t>
      </w:r>
    </w:p>
    <w:p w:rsidR="009C28B2" w:rsidRPr="00B3644B" w:rsidRDefault="009C28B2" w:rsidP="009C28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формы занятости</w:t>
      </w:r>
    </w:p>
    <w:p w:rsidR="009C28B2" w:rsidRPr="00B3644B" w:rsidRDefault="009C28B2" w:rsidP="009C28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граждан и гарантии государства в области занятости</w:t>
      </w:r>
    </w:p>
    <w:p w:rsidR="009C28B2" w:rsidRPr="00B3644B" w:rsidRDefault="009C28B2" w:rsidP="009C28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безработных граждан</w:t>
      </w:r>
    </w:p>
    <w:p w:rsidR="009C28B2" w:rsidRPr="00B3644B" w:rsidRDefault="009C28B2" w:rsidP="009C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экономических споров и их природа. Виды экономических споров: преддоговорные, договорные и внедоговорные споры.</w:t>
      </w:r>
    </w:p>
    <w:p w:rsidR="009C28B2" w:rsidRPr="00B3644B" w:rsidRDefault="009C28B2" w:rsidP="009C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рассмотрения экономических споров арбитражным судом. </w:t>
      </w:r>
    </w:p>
    <w:p w:rsidR="009C28B2" w:rsidRPr="00B3644B" w:rsidRDefault="009C28B2" w:rsidP="009C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Третейские суди. Порядок формирования и рассмотрения споров.</w:t>
      </w:r>
    </w:p>
    <w:p w:rsidR="009C28B2" w:rsidRPr="00B3644B" w:rsidRDefault="009C28B2" w:rsidP="009C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Иск: понятие, виды, содержание.  Исковая давность.  </w:t>
      </w:r>
    </w:p>
    <w:p w:rsidR="009C28B2" w:rsidRPr="00B3644B" w:rsidRDefault="009C28B2" w:rsidP="009C28B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трудового договора. Стороны трудового договора.</w:t>
      </w:r>
    </w:p>
    <w:p w:rsidR="009C28B2" w:rsidRPr="00B3644B" w:rsidRDefault="009C28B2" w:rsidP="009C28B2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трудового договора. </w:t>
      </w:r>
    </w:p>
    <w:p w:rsidR="009C28B2" w:rsidRPr="00B3644B" w:rsidRDefault="009C28B2" w:rsidP="009C28B2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трудовых договоров.</w:t>
      </w:r>
    </w:p>
    <w:p w:rsidR="009C28B2" w:rsidRPr="00B3644B" w:rsidRDefault="009C28B2" w:rsidP="009C28B2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отдельных видов трудовых договоров. </w:t>
      </w:r>
    </w:p>
    <w:p w:rsidR="009C28B2" w:rsidRPr="00B3644B" w:rsidRDefault="009C28B2" w:rsidP="009C28B2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трудового договора. Гарантии при приеме на работу. Вступление трудового договора в силу.</w:t>
      </w:r>
    </w:p>
    <w:p w:rsidR="009C28B2" w:rsidRPr="00B3644B" w:rsidRDefault="009C28B2" w:rsidP="009C28B2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предъявляемые при заключении трудового договора.   </w:t>
      </w:r>
    </w:p>
    <w:p w:rsidR="009C28B2" w:rsidRPr="00B3644B" w:rsidRDefault="009C28B2" w:rsidP="009C28B2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 книжка работника. </w:t>
      </w:r>
    </w:p>
    <w:p w:rsidR="009C28B2" w:rsidRPr="00B3644B" w:rsidRDefault="009C28B2" w:rsidP="009C28B2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трудового договора. Оформление приема на работу.</w:t>
      </w:r>
    </w:p>
    <w:p w:rsidR="009C28B2" w:rsidRPr="00B3644B" w:rsidRDefault="009C28B2" w:rsidP="009C28B2">
      <w:pPr>
        <w:numPr>
          <w:ilvl w:val="0"/>
          <w:numId w:val="1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рабочего времени по трудовому праву, его виды.</w:t>
      </w:r>
    </w:p>
    <w:p w:rsidR="009C28B2" w:rsidRPr="00B3644B" w:rsidRDefault="009C28B2" w:rsidP="009C28B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заработной платы. Минимум оплаты труда. Прожиточный </w:t>
      </w:r>
    </w:p>
    <w:p w:rsidR="009C28B2" w:rsidRPr="00B3644B" w:rsidRDefault="009C28B2" w:rsidP="009C28B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минимум.</w:t>
      </w:r>
    </w:p>
    <w:p w:rsidR="009C28B2" w:rsidRPr="00B3644B" w:rsidRDefault="009C28B2" w:rsidP="009C28B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системы оплаты труда. </w:t>
      </w:r>
    </w:p>
    <w:p w:rsidR="009C28B2" w:rsidRPr="00B3644B" w:rsidRDefault="009C28B2" w:rsidP="009C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трудовой дисциплины. Методы ее обеспечения. Правовое </w:t>
      </w:r>
    </w:p>
    <w:p w:rsidR="009C28B2" w:rsidRPr="00B3644B" w:rsidRDefault="009C28B2" w:rsidP="009C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внутреннего трудового распорядка в организации.</w:t>
      </w:r>
    </w:p>
    <w:p w:rsidR="009C28B2" w:rsidRPr="00B3644B" w:rsidRDefault="009C28B2" w:rsidP="009C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виды дисциплинарной ответственности работников. </w:t>
      </w:r>
    </w:p>
    <w:p w:rsidR="009C28B2" w:rsidRPr="00B3644B" w:rsidRDefault="009C28B2" w:rsidP="009C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 за нарушение трудовой дисциплины: понятие, виды, порядок их применения, обжалования и снятия.</w:t>
      </w:r>
    </w:p>
    <w:p w:rsidR="009C28B2" w:rsidRPr="00B3644B" w:rsidRDefault="009C28B2" w:rsidP="009C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Материальная ответственность: понятие и содержание.</w:t>
      </w:r>
    </w:p>
    <w:p w:rsidR="009C28B2" w:rsidRPr="00B3644B" w:rsidRDefault="009C28B2" w:rsidP="009C28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работника перед работодателем. Договор о полной материальной ответственности</w:t>
      </w:r>
    </w:p>
    <w:p w:rsidR="009C28B2" w:rsidRPr="00B3644B" w:rsidRDefault="009C28B2" w:rsidP="009C28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работодателя перед работником </w:t>
      </w:r>
    </w:p>
    <w:p w:rsidR="009C28B2" w:rsidRPr="00B3644B" w:rsidRDefault="009C28B2" w:rsidP="009C28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виды трудовых споров</w:t>
      </w:r>
    </w:p>
    <w:p w:rsidR="009C28B2" w:rsidRPr="00B3644B" w:rsidRDefault="009C28B2" w:rsidP="009C28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трудовые споры </w:t>
      </w:r>
    </w:p>
    <w:p w:rsidR="009C28B2" w:rsidRPr="00B3644B" w:rsidRDefault="009C28B2" w:rsidP="009C28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трудовые споры</w:t>
      </w:r>
    </w:p>
    <w:p w:rsidR="009C28B2" w:rsidRPr="00B3644B" w:rsidRDefault="009C28B2" w:rsidP="009C28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Административное правонарушение </w:t>
      </w:r>
    </w:p>
    <w:p w:rsidR="009C28B2" w:rsidRPr="00735E83" w:rsidRDefault="009C28B2" w:rsidP="009C28B2">
      <w:pPr>
        <w:tabs>
          <w:tab w:val="num" w:pos="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9C28B2" w:rsidRPr="00735E83" w:rsidRDefault="009C28B2" w:rsidP="009C28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28B2" w:rsidRPr="00735E83" w:rsidRDefault="009C28B2" w:rsidP="009C28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28B2" w:rsidRPr="00735E83" w:rsidRDefault="009C28B2" w:rsidP="009C28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4CEF" w:rsidRDefault="00E64CEF"/>
    <w:sectPr w:rsidR="00E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15B73"/>
    <w:multiLevelType w:val="multilevel"/>
    <w:tmpl w:val="32EA9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0B"/>
    <w:rsid w:val="0033120B"/>
    <w:rsid w:val="009C28B2"/>
    <w:rsid w:val="00E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CAAF"/>
  <w15:chartTrackingRefBased/>
  <w15:docId w15:val="{02AED0A4-1EA6-452C-90E2-C85D22D4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2019-10-07T07:31:00Z</dcterms:created>
  <dcterms:modified xsi:type="dcterms:W3CDTF">2019-10-07T07:32:00Z</dcterms:modified>
</cp:coreProperties>
</file>